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B3" w:rsidRPr="00EF2806" w:rsidRDefault="001640B3" w:rsidP="00146588">
      <w:pPr>
        <w:ind w:firstLine="709"/>
        <w:jc w:val="center"/>
        <w:rPr>
          <w:b/>
          <w:bCs/>
        </w:rPr>
      </w:pPr>
      <w:bookmarkStart w:id="0" w:name="_GoBack"/>
      <w:bookmarkEnd w:id="0"/>
      <w:r w:rsidRPr="00A6634C">
        <w:rPr>
          <w:b/>
        </w:rPr>
        <w:t xml:space="preserve">ДОГОВОР </w:t>
      </w:r>
      <w:r w:rsidR="00847575" w:rsidRPr="00A6634C">
        <w:rPr>
          <w:b/>
          <w:bCs/>
        </w:rPr>
        <w:t xml:space="preserve">№ </w:t>
      </w:r>
      <w:r w:rsidR="00577BF4" w:rsidRPr="00EF2806">
        <w:rPr>
          <w:b/>
          <w:bCs/>
        </w:rPr>
        <w:t>____________</w:t>
      </w:r>
    </w:p>
    <w:p w:rsidR="001640B3" w:rsidRPr="00A6634C" w:rsidRDefault="001640B3" w:rsidP="00146588">
      <w:pPr>
        <w:pStyle w:val="20"/>
        <w:tabs>
          <w:tab w:val="clear" w:pos="357"/>
        </w:tabs>
        <w:spacing w:before="0" w:after="0"/>
        <w:ind w:firstLine="709"/>
        <w:rPr>
          <w:szCs w:val="24"/>
        </w:rPr>
      </w:pPr>
      <w:r w:rsidRPr="00A6634C">
        <w:rPr>
          <w:szCs w:val="24"/>
        </w:rPr>
        <w:t>ОКАЗАНИЯ УСЛУГ ПО ПЕРЕДАЧЕ ЭЛЕКТРИЧЕСКОЙ ЭНЕРГИИ</w:t>
      </w:r>
    </w:p>
    <w:p w:rsidR="001640B3" w:rsidRPr="00A6634C" w:rsidRDefault="001640B3" w:rsidP="00146588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5323"/>
      </w:tblGrid>
      <w:tr w:rsidR="00A6634C" w:rsidRPr="006D55ED" w:rsidTr="00531BC0">
        <w:tc>
          <w:tcPr>
            <w:tcW w:w="4708" w:type="dxa"/>
          </w:tcPr>
          <w:p w:rsidR="001640B3" w:rsidRPr="006D55ED" w:rsidRDefault="001640B3" w:rsidP="006D55ED">
            <w:pPr>
              <w:pStyle w:val="a3"/>
              <w:ind w:right="-58"/>
              <w:jc w:val="left"/>
              <w:rPr>
                <w:b/>
                <w:bCs/>
                <w:sz w:val="24"/>
                <w:szCs w:val="24"/>
              </w:rPr>
            </w:pPr>
            <w:r w:rsidRPr="006D55E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5323" w:type="dxa"/>
          </w:tcPr>
          <w:p w:rsidR="001640B3" w:rsidRPr="006D55ED" w:rsidRDefault="008E509D" w:rsidP="00146588">
            <w:pPr>
              <w:pStyle w:val="a3"/>
              <w:ind w:right="-58" w:firstLine="709"/>
              <w:jc w:val="right"/>
              <w:rPr>
                <w:sz w:val="24"/>
                <w:szCs w:val="24"/>
              </w:rPr>
            </w:pPr>
            <w:r w:rsidRPr="006D55ED">
              <w:rPr>
                <w:sz w:val="24"/>
                <w:szCs w:val="24"/>
              </w:rPr>
              <w:t>«</w:t>
            </w:r>
            <w:r w:rsidR="00B05EA2" w:rsidRPr="006D55ED">
              <w:rPr>
                <w:sz w:val="24"/>
                <w:szCs w:val="24"/>
              </w:rPr>
              <w:t>_</w:t>
            </w:r>
            <w:r w:rsidR="00EE19BA" w:rsidRPr="006D55ED">
              <w:rPr>
                <w:sz w:val="24"/>
                <w:szCs w:val="24"/>
              </w:rPr>
              <w:t>__</w:t>
            </w:r>
            <w:r w:rsidR="00B05EA2" w:rsidRPr="006D55ED">
              <w:rPr>
                <w:sz w:val="24"/>
                <w:szCs w:val="24"/>
              </w:rPr>
              <w:t>_</w:t>
            </w:r>
            <w:r w:rsidRPr="006D55ED">
              <w:rPr>
                <w:sz w:val="24"/>
                <w:szCs w:val="24"/>
              </w:rPr>
              <w:t>»</w:t>
            </w:r>
            <w:r w:rsidR="009634C4" w:rsidRPr="006D55ED">
              <w:rPr>
                <w:sz w:val="24"/>
                <w:szCs w:val="24"/>
                <w:lang w:val="en-US"/>
              </w:rPr>
              <w:t xml:space="preserve"> </w:t>
            </w:r>
            <w:r w:rsidR="00B05EA2" w:rsidRPr="006D55ED">
              <w:rPr>
                <w:sz w:val="24"/>
                <w:szCs w:val="24"/>
              </w:rPr>
              <w:t xml:space="preserve">____________ </w:t>
            </w:r>
            <w:r w:rsidR="00743553" w:rsidRPr="006D55ED">
              <w:rPr>
                <w:sz w:val="24"/>
                <w:szCs w:val="24"/>
              </w:rPr>
              <w:t>20</w:t>
            </w:r>
            <w:r w:rsidR="00246244" w:rsidRPr="006D55ED">
              <w:rPr>
                <w:sz w:val="24"/>
                <w:szCs w:val="24"/>
                <w:lang w:val="en-US"/>
              </w:rPr>
              <w:t>2</w:t>
            </w:r>
            <w:r w:rsidR="00D22A96">
              <w:rPr>
                <w:sz w:val="24"/>
                <w:szCs w:val="24"/>
                <w:lang w:val="en-US"/>
              </w:rPr>
              <w:t>__</w:t>
            </w:r>
            <w:r w:rsidR="00743553" w:rsidRPr="006D55ED">
              <w:rPr>
                <w:sz w:val="24"/>
                <w:szCs w:val="24"/>
              </w:rPr>
              <w:t xml:space="preserve"> </w:t>
            </w:r>
          </w:p>
          <w:p w:rsidR="00984D72" w:rsidRPr="006D55ED" w:rsidRDefault="00984D72" w:rsidP="00146588">
            <w:pPr>
              <w:pStyle w:val="a3"/>
              <w:ind w:right="-58" w:firstLine="709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E97555" w:rsidRPr="006D55ED" w:rsidRDefault="00954864" w:rsidP="00094E13">
      <w:pPr>
        <w:spacing w:line="0" w:lineRule="atLeast"/>
        <w:jc w:val="both"/>
      </w:pPr>
      <w:r w:rsidRPr="006D55ED">
        <w:rPr>
          <w:b/>
          <w:bCs/>
        </w:rPr>
        <w:t>_____________________________________________________</w:t>
      </w:r>
      <w:r w:rsidR="00B36FAE" w:rsidRPr="006D55ED">
        <w:rPr>
          <w:b/>
          <w:bCs/>
        </w:rPr>
        <w:t xml:space="preserve"> </w:t>
      </w:r>
      <w:r w:rsidR="00E97555" w:rsidRPr="006D55ED">
        <w:rPr>
          <w:b/>
          <w:bCs/>
        </w:rPr>
        <w:t>(</w:t>
      </w:r>
      <w:r w:rsidR="00E97555" w:rsidRPr="00094E13">
        <w:rPr>
          <w:b/>
          <w:bCs/>
        </w:rPr>
        <w:t>Потребитель</w:t>
      </w:r>
      <w:r w:rsidR="00E97555" w:rsidRPr="006D55ED">
        <w:rPr>
          <w:b/>
          <w:bCs/>
        </w:rPr>
        <w:t>)</w:t>
      </w:r>
      <w:r w:rsidR="00E97555" w:rsidRPr="006D55ED">
        <w:t xml:space="preserve">, </w:t>
      </w:r>
      <w:proofErr w:type="gramStart"/>
      <w:r w:rsidR="00E97555" w:rsidRPr="006D55ED">
        <w:t>именуемое</w:t>
      </w:r>
      <w:proofErr w:type="gramEnd"/>
      <w:r w:rsidR="00E97555" w:rsidRPr="006D55ED">
        <w:t xml:space="preserve"> в дальнейшем </w:t>
      </w:r>
      <w:r w:rsidR="00E97555" w:rsidRPr="00094E13">
        <w:t>Заказчик</w:t>
      </w:r>
      <w:r w:rsidR="00E97555" w:rsidRPr="006D55ED">
        <w:t xml:space="preserve">, в лице </w:t>
      </w:r>
      <w:r w:rsidRPr="006D55ED">
        <w:t>_______________________________________________________</w:t>
      </w:r>
      <w:r w:rsidR="00246244" w:rsidRPr="006D55ED">
        <w:t xml:space="preserve">, </w:t>
      </w:r>
      <w:r w:rsidR="00E97555" w:rsidRPr="006D55ED">
        <w:t xml:space="preserve">действующего на основании </w:t>
      </w:r>
      <w:r w:rsidRPr="00094E13">
        <w:rPr>
          <w:u w:val="single"/>
        </w:rPr>
        <w:t>_________________________</w:t>
      </w:r>
      <w:r w:rsidRPr="006D55ED">
        <w:t>_</w:t>
      </w:r>
      <w:r w:rsidR="00E97555" w:rsidRPr="006D55ED">
        <w:t>, с одной стороны, и</w:t>
      </w:r>
    </w:p>
    <w:p w:rsidR="00E97555" w:rsidRPr="006D55ED" w:rsidRDefault="00E97555" w:rsidP="00094E13">
      <w:pPr>
        <w:spacing w:line="0" w:lineRule="atLeast"/>
        <w:jc w:val="both"/>
      </w:pPr>
      <w:r w:rsidRPr="006D55ED">
        <w:rPr>
          <w:b/>
          <w:bCs/>
        </w:rPr>
        <w:t>Публичное акционерное общество «</w:t>
      </w:r>
      <w:r w:rsidR="00E90E99" w:rsidRPr="006D55ED">
        <w:rPr>
          <w:b/>
          <w:bCs/>
        </w:rPr>
        <w:t xml:space="preserve">Россети </w:t>
      </w:r>
      <w:r w:rsidR="00B36FAE" w:rsidRPr="006D55ED">
        <w:rPr>
          <w:b/>
          <w:bCs/>
        </w:rPr>
        <w:t>Ленэнерго» (</w:t>
      </w:r>
      <w:r w:rsidR="00246244" w:rsidRPr="006D55ED">
        <w:rPr>
          <w:b/>
          <w:bCs/>
        </w:rPr>
        <w:t>ПАО «</w:t>
      </w:r>
      <w:r w:rsidR="00E90E99" w:rsidRPr="006D55ED">
        <w:rPr>
          <w:b/>
          <w:bCs/>
        </w:rPr>
        <w:t>Россети Ленэнерго</w:t>
      </w:r>
      <w:r w:rsidR="00246244" w:rsidRPr="006D55ED">
        <w:rPr>
          <w:b/>
          <w:bCs/>
        </w:rPr>
        <w:t>»)</w:t>
      </w:r>
      <w:r w:rsidR="0083014E" w:rsidRPr="006D55ED">
        <w:rPr>
          <w:b/>
          <w:bCs/>
        </w:rPr>
        <w:t xml:space="preserve"> </w:t>
      </w:r>
      <w:r w:rsidRPr="006D55ED">
        <w:rPr>
          <w:b/>
          <w:bCs/>
        </w:rPr>
        <w:t>(</w:t>
      </w:r>
      <w:r w:rsidR="00246244" w:rsidRPr="00094E13">
        <w:rPr>
          <w:b/>
          <w:bCs/>
        </w:rPr>
        <w:t>с</w:t>
      </w:r>
      <w:r w:rsidRPr="00094E13">
        <w:rPr>
          <w:b/>
          <w:bCs/>
        </w:rPr>
        <w:t>етевая организация</w:t>
      </w:r>
      <w:r w:rsidRPr="006D55ED">
        <w:rPr>
          <w:b/>
          <w:bCs/>
        </w:rPr>
        <w:t>),</w:t>
      </w:r>
      <w:r w:rsidRPr="006D55ED">
        <w:t xml:space="preserve"> именуемое в дальнейшем </w:t>
      </w:r>
      <w:r w:rsidR="00B36FAE" w:rsidRPr="00094E13">
        <w:rPr>
          <w:b/>
        </w:rPr>
        <w:t>Исполнитель</w:t>
      </w:r>
      <w:r w:rsidR="00B36FAE" w:rsidRPr="006D55ED">
        <w:t>, в</w:t>
      </w:r>
      <w:r w:rsidRPr="006D55ED">
        <w:t xml:space="preserve"> лице </w:t>
      </w:r>
      <w:r w:rsidR="00954864" w:rsidRPr="00094E13">
        <w:rPr>
          <w:u w:val="single"/>
        </w:rPr>
        <w:t>_______________________________________________________</w:t>
      </w:r>
      <w:r w:rsidR="00B36FAE" w:rsidRPr="006D55ED">
        <w:t xml:space="preserve">, </w:t>
      </w:r>
      <w:proofErr w:type="gramStart"/>
      <w:r w:rsidR="00B36FAE" w:rsidRPr="006D55ED">
        <w:t>действующего</w:t>
      </w:r>
      <w:proofErr w:type="gramEnd"/>
      <w:r w:rsidR="00B36FAE" w:rsidRPr="006D55ED">
        <w:t xml:space="preserve"> на основании </w:t>
      </w:r>
      <w:r w:rsidR="00954864" w:rsidRPr="006D55ED">
        <w:t>__________________________</w:t>
      </w:r>
      <w:r w:rsidR="00246244" w:rsidRPr="006D55ED">
        <w:t>, с другой стороны,</w:t>
      </w:r>
    </w:p>
    <w:p w:rsidR="00F53F74" w:rsidRPr="006D55ED" w:rsidRDefault="00E97555" w:rsidP="00094E13">
      <w:pPr>
        <w:spacing w:line="0" w:lineRule="atLeast"/>
        <w:jc w:val="both"/>
      </w:pPr>
      <w:r w:rsidRPr="006D55ED">
        <w:t xml:space="preserve">совместно именуемые </w:t>
      </w:r>
      <w:r w:rsidRPr="00094E13">
        <w:t>Стороны</w:t>
      </w:r>
      <w:r w:rsidRPr="006D55ED">
        <w:t xml:space="preserve">, заключили настоящий Договор </w:t>
      </w:r>
      <w:r w:rsidR="00F06540" w:rsidRPr="006D55ED">
        <w:t xml:space="preserve">оказания услуг по передаче электрической энергии </w:t>
      </w:r>
      <w:r w:rsidR="00246244" w:rsidRPr="006D55ED">
        <w:t xml:space="preserve">(далее по тексту – Договор) </w:t>
      </w:r>
      <w:r w:rsidRPr="006D55ED">
        <w:t>о нижеследующем</w:t>
      </w:r>
      <w:r w:rsidR="00246244" w:rsidRPr="006D55ED">
        <w:t>:</w:t>
      </w:r>
    </w:p>
    <w:p w:rsidR="00F53F74" w:rsidRPr="00A6634C" w:rsidRDefault="00F53F74" w:rsidP="00146588">
      <w:pPr>
        <w:shd w:val="clear" w:color="auto" w:fill="FFFFFF"/>
        <w:tabs>
          <w:tab w:val="right" w:pos="9781"/>
        </w:tabs>
        <w:ind w:firstLine="709"/>
        <w:jc w:val="both"/>
        <w:rPr>
          <w:rFonts w:eastAsia="Calibri"/>
        </w:rPr>
      </w:pPr>
    </w:p>
    <w:p w:rsidR="00F53F74" w:rsidRPr="00A6634C" w:rsidRDefault="00F53F74" w:rsidP="00094E13">
      <w:pPr>
        <w:pStyle w:val="ac"/>
        <w:numPr>
          <w:ilvl w:val="0"/>
          <w:numId w:val="43"/>
        </w:numPr>
        <w:shd w:val="clear" w:color="auto" w:fill="FFFFFF"/>
        <w:tabs>
          <w:tab w:val="left" w:pos="0"/>
          <w:tab w:val="left" w:pos="426"/>
        </w:tabs>
        <w:ind w:firstLine="352"/>
        <w:jc w:val="center"/>
        <w:rPr>
          <w:rFonts w:eastAsia="Calibri"/>
          <w:b/>
          <w:bCs/>
          <w:caps/>
        </w:rPr>
      </w:pPr>
      <w:r w:rsidRPr="00A6634C">
        <w:rPr>
          <w:rFonts w:eastAsia="Calibri"/>
          <w:b/>
          <w:bCs/>
          <w:caps/>
        </w:rPr>
        <w:t>Общие положения, ТЕРМИНЫ И СОКРАЩЕНИЯ</w:t>
      </w:r>
    </w:p>
    <w:p w:rsidR="00875C71" w:rsidRPr="009F444B" w:rsidRDefault="00F53F74" w:rsidP="00146588">
      <w:pPr>
        <w:widowControl w:val="0"/>
        <w:numPr>
          <w:ilvl w:val="1"/>
          <w:numId w:val="43"/>
        </w:numPr>
        <w:shd w:val="clear" w:color="auto" w:fill="FFFFFF"/>
        <w:tabs>
          <w:tab w:val="num" w:pos="-1560"/>
          <w:tab w:val="num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9F444B">
        <w:rPr>
          <w:rFonts w:eastAsia="Calibri"/>
        </w:rPr>
        <w:t>Стороны договорились понимать используемые в настоящем Договоре термины</w:t>
      </w:r>
      <w:r w:rsidR="00536734" w:rsidRPr="009F444B">
        <w:rPr>
          <w:rFonts w:eastAsia="Calibri"/>
        </w:rPr>
        <w:br/>
      </w:r>
      <w:r w:rsidRPr="009F444B">
        <w:rPr>
          <w:rFonts w:eastAsia="Calibri"/>
        </w:rPr>
        <w:t>в следующем значении:</w:t>
      </w:r>
    </w:p>
    <w:p w:rsidR="00875C71" w:rsidRPr="009F444B" w:rsidRDefault="001E70D5" w:rsidP="00146588">
      <w:pPr>
        <w:widowControl w:val="0"/>
        <w:numPr>
          <w:ilvl w:val="2"/>
          <w:numId w:val="43"/>
        </w:numPr>
        <w:shd w:val="clear" w:color="auto" w:fill="FFFFFF"/>
        <w:tabs>
          <w:tab w:val="num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E97555" w:rsidRPr="00094E13">
        <w:rPr>
          <w:rFonts w:eastAsia="Calibri"/>
        </w:rPr>
        <w:t xml:space="preserve">Сводный акт </w:t>
      </w:r>
      <w:proofErr w:type="gramStart"/>
      <w:r w:rsidR="00E97555" w:rsidRPr="00094E13">
        <w:rPr>
          <w:rFonts w:eastAsia="Calibri"/>
        </w:rPr>
        <w:t>учета</w:t>
      </w:r>
      <w:r w:rsidR="00F53F74" w:rsidRPr="00094E13">
        <w:rPr>
          <w:rFonts w:eastAsia="Calibri"/>
        </w:rPr>
        <w:t xml:space="preserve"> показаний приборов учета</w:t>
      </w:r>
      <w:r w:rsidR="00E97555" w:rsidRPr="00094E13">
        <w:rPr>
          <w:rFonts w:eastAsia="Calibri"/>
        </w:rPr>
        <w:t xml:space="preserve"> электроэнергии</w:t>
      </w:r>
      <w:proofErr w:type="gramEnd"/>
      <w:r w:rsidR="00E97555" w:rsidRPr="00094E13">
        <w:rPr>
          <w:rFonts w:eastAsia="Calibri"/>
        </w:rPr>
        <w:t xml:space="preserve"> в точках поставки</w:t>
      </w:r>
      <w:r w:rsidR="00875C71" w:rsidRPr="009F444B">
        <w:rPr>
          <w:rFonts w:eastAsia="Calibri"/>
        </w:rPr>
        <w:t xml:space="preserve"> – </w:t>
      </w:r>
      <w:r w:rsidR="00F53F74" w:rsidRPr="009F444B">
        <w:rPr>
          <w:rFonts w:eastAsia="Calibri"/>
        </w:rPr>
        <w:t>документ, содержащий в себе расчет количества переданной</w:t>
      </w:r>
      <w:r w:rsidR="00875C71" w:rsidRPr="00146588">
        <w:rPr>
          <w:rFonts w:eastAsia="Calibri"/>
        </w:rPr>
        <w:t xml:space="preserve"> </w:t>
      </w:r>
      <w:r w:rsidR="00F53F74" w:rsidRPr="00146588">
        <w:rPr>
          <w:rFonts w:eastAsia="Calibri"/>
        </w:rPr>
        <w:t>за расчетный период электрической энергии, оформленный Сторонами</w:t>
      </w:r>
      <w:r w:rsidR="00875C71" w:rsidRPr="00146588">
        <w:rPr>
          <w:rFonts w:eastAsia="Calibri"/>
        </w:rPr>
        <w:t xml:space="preserve"> </w:t>
      </w:r>
      <w:r w:rsidR="00F53F74" w:rsidRPr="00146588">
        <w:rPr>
          <w:rFonts w:eastAsia="Calibri"/>
        </w:rPr>
        <w:t xml:space="preserve">на основании показаний приборов учета. Форма акта определена Сторонами в </w:t>
      </w:r>
      <w:r w:rsidR="00F53F74" w:rsidRPr="00094E13">
        <w:rPr>
          <w:rFonts w:eastAsia="Calibri"/>
        </w:rPr>
        <w:t xml:space="preserve">Приложении № </w:t>
      </w:r>
      <w:r w:rsidR="00E97555" w:rsidRPr="00094E13">
        <w:rPr>
          <w:rFonts w:eastAsia="Calibri"/>
        </w:rPr>
        <w:t>3</w:t>
      </w:r>
      <w:r w:rsidR="00E97555" w:rsidRPr="009F444B">
        <w:rPr>
          <w:rFonts w:eastAsia="Calibri"/>
        </w:rPr>
        <w:t xml:space="preserve"> </w:t>
      </w:r>
      <w:r w:rsidR="00F53F74" w:rsidRPr="009F444B">
        <w:rPr>
          <w:rFonts w:eastAsia="Calibri"/>
        </w:rPr>
        <w:t>к настоящему Договору.</w:t>
      </w:r>
    </w:p>
    <w:p w:rsidR="00875C71" w:rsidRPr="009F444B" w:rsidRDefault="001E70D5" w:rsidP="00146588">
      <w:pPr>
        <w:widowControl w:val="0"/>
        <w:numPr>
          <w:ilvl w:val="2"/>
          <w:numId w:val="43"/>
        </w:numPr>
        <w:shd w:val="clear" w:color="auto" w:fill="FFFFFF"/>
        <w:tabs>
          <w:tab w:val="num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>
        <w:t xml:space="preserve"> </w:t>
      </w:r>
      <w:r w:rsidR="0073151B" w:rsidRPr="00094E13">
        <w:t>Точка поставки</w:t>
      </w:r>
      <w:r w:rsidR="0073151B" w:rsidRPr="009F444B">
        <w:t xml:space="preserve"> </w:t>
      </w:r>
      <w:r w:rsidR="004F2F6A" w:rsidRPr="009F444B">
        <w:t>–</w:t>
      </w:r>
      <w:r w:rsidR="0073151B" w:rsidRPr="009F444B">
        <w:t xml:space="preserve"> место исполнения обязательств по Договору, используемое </w:t>
      </w:r>
      <w:r w:rsidR="00106628" w:rsidRPr="009F444B">
        <w:br/>
      </w:r>
      <w:r w:rsidR="0073151B" w:rsidRPr="00146588">
        <w:t>для определения объема взаимных обязатель</w:t>
      </w:r>
      <w:proofErr w:type="gramStart"/>
      <w:r w:rsidR="0073151B" w:rsidRPr="00146588">
        <w:t>ств Ст</w:t>
      </w:r>
      <w:proofErr w:type="gramEnd"/>
      <w:r w:rsidR="0073151B" w:rsidRPr="00146588">
        <w:t>орон по настоящему Договору, расположенное на границе балансовой принадлежности энергопринимающих устройств, определенной в документах о технологическом присоединении, а до составления</w:t>
      </w:r>
      <w:r w:rsidR="004F2F6A" w:rsidRPr="00146588">
        <w:br/>
      </w:r>
      <w:r w:rsidR="0073151B" w:rsidRPr="00146588">
        <w:t>в установленном порядке документов о технологическом присоединении</w:t>
      </w:r>
      <w:r w:rsidR="004F2F6A" w:rsidRPr="00146588">
        <w:t xml:space="preserve"> – </w:t>
      </w:r>
      <w:r w:rsidR="0073151B" w:rsidRPr="00146588">
        <w:t xml:space="preserve">в точке присоединения </w:t>
      </w:r>
      <w:proofErr w:type="spellStart"/>
      <w:r w:rsidR="0073151B" w:rsidRPr="00146588">
        <w:t>энергопринимающего</w:t>
      </w:r>
      <w:proofErr w:type="spellEnd"/>
      <w:r w:rsidR="0073151B" w:rsidRPr="00146588">
        <w:t xml:space="preserve"> устройства (объекта электроэнергетики). Точки поставки </w:t>
      </w:r>
      <w:proofErr w:type="gramStart"/>
      <w:r w:rsidR="0073151B" w:rsidRPr="00146588">
        <w:t>приведены</w:t>
      </w:r>
      <w:proofErr w:type="gramEnd"/>
      <w:r w:rsidR="0073151B" w:rsidRPr="00146588">
        <w:t xml:space="preserve"> в </w:t>
      </w:r>
      <w:r w:rsidR="0073151B" w:rsidRPr="00094E13">
        <w:t>Приложении № 1</w:t>
      </w:r>
      <w:r w:rsidR="0073151B" w:rsidRPr="009F444B">
        <w:t xml:space="preserve"> к настоящему Договору.</w:t>
      </w:r>
    </w:p>
    <w:p w:rsidR="007E4C24" w:rsidRPr="009F444B" w:rsidRDefault="00A6634C" w:rsidP="00146588">
      <w:pPr>
        <w:widowControl w:val="0"/>
        <w:numPr>
          <w:ilvl w:val="2"/>
          <w:numId w:val="43"/>
        </w:numPr>
        <w:shd w:val="clear" w:color="auto" w:fill="FFFFFF"/>
        <w:tabs>
          <w:tab w:val="num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094E13">
        <w:rPr>
          <w:rFonts w:eastAsia="Calibri"/>
        </w:rPr>
        <w:t xml:space="preserve"> </w:t>
      </w:r>
      <w:r w:rsidR="00F53F74" w:rsidRPr="00094E13">
        <w:rPr>
          <w:rFonts w:eastAsia="Calibri"/>
        </w:rPr>
        <w:t>Измерительный комплек</w:t>
      </w:r>
      <w:r w:rsidR="00EA662E" w:rsidRPr="00094E13">
        <w:rPr>
          <w:rFonts w:eastAsia="Calibri"/>
        </w:rPr>
        <w:t>с</w:t>
      </w:r>
      <w:r w:rsidR="004F2F6A" w:rsidRPr="009F444B">
        <w:rPr>
          <w:rFonts w:eastAsia="Calibri"/>
        </w:rPr>
        <w:t xml:space="preserve"> </w:t>
      </w:r>
      <w:r w:rsidR="00B36FAE" w:rsidRPr="009F444B">
        <w:rPr>
          <w:rFonts w:eastAsia="Calibri"/>
        </w:rPr>
        <w:t>– совокупность</w:t>
      </w:r>
      <w:r w:rsidR="007E4C24" w:rsidRPr="009F444B">
        <w:rPr>
          <w:rFonts w:eastAsia="Calibri"/>
        </w:rPr>
        <w:t xml:space="preserve"> приборов учета и измерительных трансформаторов, предназначенных для измерения объемов электрической энергии (мощности) в одной точке поставки. Положения настоящего </w:t>
      </w:r>
      <w:r w:rsidR="00F51006" w:rsidRPr="009F444B">
        <w:rPr>
          <w:rFonts w:eastAsia="Calibri"/>
        </w:rPr>
        <w:t>Договор</w:t>
      </w:r>
      <w:r w:rsidR="00146588">
        <w:rPr>
          <w:rFonts w:eastAsia="Calibri"/>
        </w:rPr>
        <w:t>а,</w:t>
      </w:r>
      <w:r w:rsidR="007E4C24" w:rsidRPr="009F444B">
        <w:rPr>
          <w:rFonts w:eastAsia="Calibri"/>
        </w:rPr>
        <w:t xml:space="preserve"> применяемые к приборам учета, применяются к измерительным комплексам, если иное прямо не установлено настоящим документом.</w:t>
      </w:r>
    </w:p>
    <w:p w:rsidR="00F53F74" w:rsidRPr="009F444B" w:rsidRDefault="00A6634C" w:rsidP="00146588">
      <w:pPr>
        <w:widowControl w:val="0"/>
        <w:numPr>
          <w:ilvl w:val="2"/>
          <w:numId w:val="43"/>
        </w:numPr>
        <w:shd w:val="clear" w:color="auto" w:fill="FFFFFF"/>
        <w:tabs>
          <w:tab w:val="num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094E13">
        <w:rPr>
          <w:rFonts w:eastAsia="Calibri"/>
        </w:rPr>
        <w:t xml:space="preserve"> </w:t>
      </w:r>
      <w:r w:rsidR="00F53F74" w:rsidRPr="00094E13">
        <w:rPr>
          <w:rFonts w:eastAsia="Calibri"/>
        </w:rPr>
        <w:t>Резервируемая максимальная мощность</w:t>
      </w:r>
      <w:r w:rsidR="004F2F6A" w:rsidRPr="00094E13">
        <w:rPr>
          <w:rFonts w:eastAsia="Calibri"/>
        </w:rPr>
        <w:t xml:space="preserve"> – </w:t>
      </w:r>
      <w:r w:rsidR="00F53F74" w:rsidRPr="009F444B">
        <w:rPr>
          <w:rFonts w:eastAsia="Calibri"/>
        </w:rPr>
        <w:t xml:space="preserve">величина мощности, определенная как разность между максимальной мощностью энергопринимающих устройств </w:t>
      </w:r>
      <w:r w:rsidR="00083F28" w:rsidRPr="009F444B">
        <w:rPr>
          <w:rFonts w:eastAsia="Calibri"/>
        </w:rPr>
        <w:t xml:space="preserve">Заказчика </w:t>
      </w:r>
      <w:r w:rsidR="005A4E39">
        <w:rPr>
          <w:rFonts w:eastAsia="Calibri"/>
        </w:rPr>
        <w:br/>
      </w:r>
      <w:r w:rsidR="00F53F74" w:rsidRPr="009F444B">
        <w:rPr>
          <w:rFonts w:eastAsia="Calibri"/>
        </w:rPr>
        <w:t xml:space="preserve">и фактической мощностью, использованной в соответствующем расчетном периоде.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информации. </w:t>
      </w:r>
    </w:p>
    <w:p w:rsidR="00875C71" w:rsidRPr="00146588" w:rsidRDefault="00F53F74" w:rsidP="00146588">
      <w:pPr>
        <w:shd w:val="clear" w:color="auto" w:fill="FFFFFF"/>
        <w:tabs>
          <w:tab w:val="left" w:pos="-2127"/>
          <w:tab w:val="num" w:pos="567"/>
          <w:tab w:val="num" w:pos="1430"/>
        </w:tabs>
        <w:ind w:firstLine="709"/>
        <w:contextualSpacing/>
        <w:jc w:val="both"/>
        <w:rPr>
          <w:rFonts w:eastAsia="Calibri"/>
        </w:rPr>
      </w:pPr>
      <w:r w:rsidRPr="00146588">
        <w:rPr>
          <w:rFonts w:eastAsia="Calibri"/>
        </w:rPr>
        <w:t xml:space="preserve">В информационных целях Исполнитель указывает величину резервируемой максимальной мощности отдельной строкой в </w:t>
      </w:r>
      <w:r w:rsidR="00E97555" w:rsidRPr="00146588">
        <w:rPr>
          <w:rFonts w:eastAsia="Calibri"/>
        </w:rPr>
        <w:t>акт</w:t>
      </w:r>
      <w:r w:rsidR="00C471DD" w:rsidRPr="00146588">
        <w:rPr>
          <w:rFonts w:eastAsia="Calibri"/>
        </w:rPr>
        <w:t>ах</w:t>
      </w:r>
      <w:r w:rsidR="00E97555" w:rsidRPr="00146588">
        <w:rPr>
          <w:rFonts w:eastAsia="Calibri"/>
        </w:rPr>
        <w:t xml:space="preserve"> об оказании</w:t>
      </w:r>
      <w:r w:rsidRPr="00146588">
        <w:rPr>
          <w:rFonts w:eastAsia="Calibri"/>
        </w:rPr>
        <w:t xml:space="preserve"> услуг</w:t>
      </w:r>
      <w:r w:rsidR="00E97555" w:rsidRPr="00146588">
        <w:rPr>
          <w:rFonts w:eastAsia="Calibri"/>
        </w:rPr>
        <w:t xml:space="preserve"> по настоящему </w:t>
      </w:r>
      <w:r w:rsidR="00B36FAE" w:rsidRPr="00146588">
        <w:rPr>
          <w:rFonts w:eastAsia="Calibri"/>
        </w:rPr>
        <w:t>Договору, в</w:t>
      </w:r>
      <w:r w:rsidR="00C46095" w:rsidRPr="00146588">
        <w:rPr>
          <w:rFonts w:eastAsia="Calibri"/>
        </w:rPr>
        <w:t xml:space="preserve"> соответствии с </w:t>
      </w:r>
      <w:r w:rsidR="00E97555" w:rsidRPr="00094E13">
        <w:rPr>
          <w:rFonts w:eastAsia="Calibri"/>
        </w:rPr>
        <w:t>Приложение</w:t>
      </w:r>
      <w:r w:rsidR="00C46095" w:rsidRPr="00094E13">
        <w:rPr>
          <w:rFonts w:eastAsia="Calibri"/>
        </w:rPr>
        <w:t>м</w:t>
      </w:r>
      <w:r w:rsidR="00E97555" w:rsidRPr="00094E13">
        <w:rPr>
          <w:rFonts w:eastAsia="Calibri"/>
        </w:rPr>
        <w:t xml:space="preserve"> № 4</w:t>
      </w:r>
      <w:r w:rsidR="00E97555" w:rsidRPr="009F444B">
        <w:rPr>
          <w:rFonts w:eastAsia="Calibri"/>
        </w:rPr>
        <w:t xml:space="preserve"> к настоящему Договору</w:t>
      </w:r>
      <w:r w:rsidR="00C46095" w:rsidRPr="009F444B">
        <w:rPr>
          <w:rFonts w:eastAsia="Calibri"/>
        </w:rPr>
        <w:t>,</w:t>
      </w:r>
      <w:r w:rsidR="00E97555" w:rsidRPr="009F444B">
        <w:rPr>
          <w:rFonts w:eastAsia="Calibri"/>
        </w:rPr>
        <w:t xml:space="preserve"> </w:t>
      </w:r>
      <w:r w:rsidRPr="009F444B">
        <w:rPr>
          <w:rFonts w:eastAsia="Calibri"/>
        </w:rPr>
        <w:t xml:space="preserve">выставляемых Исполнителем </w:t>
      </w:r>
      <w:r w:rsidR="00C471DD" w:rsidRPr="009F444B">
        <w:rPr>
          <w:rFonts w:eastAsia="Calibri"/>
        </w:rPr>
        <w:t>Заказчику</w:t>
      </w:r>
      <w:r w:rsidRPr="00146588">
        <w:rPr>
          <w:rFonts w:eastAsia="Calibri"/>
        </w:rPr>
        <w:t>, для которого указанная величина подлежит определению.</w:t>
      </w:r>
    </w:p>
    <w:p w:rsidR="00875C71" w:rsidRPr="00146588" w:rsidRDefault="00F53F74" w:rsidP="00146588">
      <w:pPr>
        <w:pStyle w:val="ac"/>
        <w:numPr>
          <w:ilvl w:val="2"/>
          <w:numId w:val="43"/>
        </w:numPr>
        <w:shd w:val="clear" w:color="auto" w:fill="FFFFFF"/>
        <w:tabs>
          <w:tab w:val="left" w:pos="-2127"/>
          <w:tab w:val="num" w:pos="567"/>
        </w:tabs>
        <w:ind w:left="0" w:firstLine="709"/>
        <w:jc w:val="both"/>
        <w:rPr>
          <w:rFonts w:eastAsia="Calibri"/>
        </w:rPr>
      </w:pPr>
      <w:r w:rsidRPr="00094E13">
        <w:rPr>
          <w:rFonts w:eastAsia="Calibri"/>
        </w:rPr>
        <w:t>Система учета</w:t>
      </w:r>
      <w:r w:rsidR="00790184" w:rsidRPr="009F444B">
        <w:rPr>
          <w:rFonts w:eastAsia="Calibri"/>
        </w:rPr>
        <w:t xml:space="preserve"> – </w:t>
      </w:r>
      <w:r w:rsidR="007E4C24" w:rsidRPr="009F444B">
        <w:rPr>
          <w:rFonts w:eastAsia="Calibri"/>
        </w:rPr>
        <w:t xml:space="preserve">совокупность приборов учета, измерительных комплексов, связующих </w:t>
      </w:r>
      <w:r w:rsidR="00146588" w:rsidRPr="00146588">
        <w:rPr>
          <w:rFonts w:eastAsia="Calibri"/>
        </w:rPr>
        <w:t>и</w:t>
      </w:r>
      <w:r w:rsidR="007E4C24" w:rsidRPr="00146588">
        <w:rPr>
          <w:rFonts w:eastAsia="Calibri"/>
        </w:rPr>
        <w:t xml:space="preserve"> вычислительных компонентов, устрой</w:t>
      </w:r>
      <w:proofErr w:type="gramStart"/>
      <w:r w:rsidR="007E4C24" w:rsidRPr="00146588">
        <w:rPr>
          <w:rFonts w:eastAsia="Calibri"/>
        </w:rPr>
        <w:t>ств сб</w:t>
      </w:r>
      <w:proofErr w:type="gramEnd"/>
      <w:r w:rsidR="007E4C24" w:rsidRPr="00146588">
        <w:rPr>
          <w:rFonts w:eastAsia="Calibri"/>
        </w:rPr>
        <w:t>ора и передачи данных, программных средств, предназначенная для измерения, хранения, удаленного сбора и передачи показаний приборов учета по одной или нескольким точкам поставки.</w:t>
      </w:r>
    </w:p>
    <w:p w:rsidR="00F462E7" w:rsidRPr="00C54586" w:rsidRDefault="00F53F74" w:rsidP="00094E13">
      <w:pPr>
        <w:pStyle w:val="ac"/>
        <w:numPr>
          <w:ilvl w:val="2"/>
          <w:numId w:val="43"/>
        </w:numPr>
        <w:shd w:val="clear" w:color="auto" w:fill="FFFFFF"/>
        <w:tabs>
          <w:tab w:val="left" w:pos="-2127"/>
          <w:tab w:val="num" w:pos="567"/>
        </w:tabs>
        <w:ind w:left="0" w:firstLine="709"/>
        <w:jc w:val="both"/>
        <w:rPr>
          <w:rFonts w:eastAsia="Calibri"/>
        </w:rPr>
      </w:pPr>
      <w:proofErr w:type="gramStart"/>
      <w:r w:rsidRPr="00094E13">
        <w:rPr>
          <w:rFonts w:eastAsia="Calibri"/>
        </w:rPr>
        <w:t>Фактически используемая мощность</w:t>
      </w:r>
      <w:r w:rsidR="00790184" w:rsidRPr="00094E13">
        <w:rPr>
          <w:rFonts w:eastAsia="Calibri"/>
        </w:rPr>
        <w:t xml:space="preserve"> – </w:t>
      </w:r>
      <w:r w:rsidRPr="009F444B">
        <w:rPr>
          <w:rFonts w:eastAsia="Calibri"/>
        </w:rPr>
        <w:t>среднее арифметическое значение</w:t>
      </w:r>
      <w:r w:rsidR="00790184" w:rsidRPr="009F444B">
        <w:rPr>
          <w:rFonts w:eastAsia="Calibri"/>
        </w:rPr>
        <w:br/>
      </w:r>
      <w:r w:rsidRPr="009F444B">
        <w:rPr>
          <w:rFonts w:eastAsia="Calibri"/>
        </w:rPr>
        <w:t>из максимальных в каждые рабочие сутки расчетного периода фактических почасовых объемов потребления электрической энергии (суммарных по всем точкам поставки) в установленные системным оператором плановые часы пиковой нагрузки, исчисляемая в мегаваттах (МВт).</w:t>
      </w:r>
      <w:r w:rsidRPr="009F444B">
        <w:rPr>
          <w:rFonts w:eastAsia="Calibri"/>
        </w:rPr>
        <w:tab/>
      </w:r>
      <w:proofErr w:type="gramEnd"/>
    </w:p>
    <w:p w:rsidR="00F53F74" w:rsidRPr="009F444B" w:rsidRDefault="00A6634C" w:rsidP="00146588">
      <w:pPr>
        <w:pStyle w:val="ac"/>
        <w:numPr>
          <w:ilvl w:val="1"/>
          <w:numId w:val="43"/>
        </w:numPr>
        <w:shd w:val="clear" w:color="auto" w:fill="FFFFFF"/>
        <w:tabs>
          <w:tab w:val="left" w:pos="-2127"/>
          <w:tab w:val="num" w:pos="567"/>
        </w:tabs>
        <w:ind w:left="0" w:firstLine="709"/>
        <w:jc w:val="both"/>
        <w:rPr>
          <w:rFonts w:eastAsia="Calibri"/>
        </w:rPr>
      </w:pPr>
      <w:r w:rsidRPr="009F444B">
        <w:rPr>
          <w:rFonts w:eastAsia="Calibri"/>
        </w:rPr>
        <w:t xml:space="preserve"> </w:t>
      </w:r>
      <w:r w:rsidR="00F53F74" w:rsidRPr="009F444B">
        <w:rPr>
          <w:rFonts w:eastAsia="Calibri"/>
        </w:rPr>
        <w:t>При исполнении обязательств по настоящему Договору необходимо руководствоваться действующим законодательством Российской Федерации и нормативно-техническими актами.</w:t>
      </w:r>
    </w:p>
    <w:p w:rsidR="00F53F74" w:rsidRPr="00146588" w:rsidRDefault="00F53F74" w:rsidP="00146588">
      <w:pPr>
        <w:shd w:val="clear" w:color="auto" w:fill="FFFFFF"/>
        <w:tabs>
          <w:tab w:val="num" w:pos="567"/>
        </w:tabs>
        <w:ind w:firstLine="709"/>
        <w:contextualSpacing/>
        <w:jc w:val="both"/>
        <w:rPr>
          <w:rFonts w:eastAsia="Calibri"/>
        </w:rPr>
      </w:pPr>
      <w:proofErr w:type="gramStart"/>
      <w:r w:rsidRPr="00146588">
        <w:rPr>
          <w:rFonts w:eastAsia="Calibri"/>
        </w:rPr>
        <w:lastRenderedPageBreak/>
        <w:t>В случае если после заключения настоящего Договора будут приняты законы и (или) иные нормативные правовые акты, устанавливающие правила регулирования правоотношений, отличные от установленных настоящим Договором, императивные нормы таких нормативных правовых актов считаются согласованными Сторонами с момента вступления соответствующих нормативных правовых актов в законную силу.</w:t>
      </w:r>
      <w:proofErr w:type="gramEnd"/>
    </w:p>
    <w:p w:rsidR="00A7444F" w:rsidRPr="00A6634C" w:rsidRDefault="00A7444F" w:rsidP="00146588">
      <w:pPr>
        <w:shd w:val="clear" w:color="auto" w:fill="FFFFFF"/>
        <w:ind w:firstLine="709"/>
        <w:contextualSpacing/>
        <w:jc w:val="both"/>
        <w:rPr>
          <w:rFonts w:eastAsia="Calibri"/>
          <w:b/>
          <w:caps/>
        </w:rPr>
      </w:pPr>
    </w:p>
    <w:p w:rsidR="00F53F74" w:rsidRPr="00A6634C" w:rsidRDefault="00790184" w:rsidP="00094E13">
      <w:pPr>
        <w:shd w:val="clear" w:color="auto" w:fill="FFFFFF"/>
        <w:tabs>
          <w:tab w:val="left" w:pos="426"/>
          <w:tab w:val="left" w:pos="709"/>
        </w:tabs>
        <w:ind w:firstLine="709"/>
        <w:contextualSpacing/>
        <w:jc w:val="center"/>
        <w:rPr>
          <w:rFonts w:eastAsia="Calibri"/>
          <w:b/>
          <w:caps/>
        </w:rPr>
      </w:pPr>
      <w:r w:rsidRPr="00A6634C">
        <w:rPr>
          <w:rFonts w:eastAsia="Calibri"/>
          <w:b/>
          <w:caps/>
        </w:rPr>
        <w:t xml:space="preserve">2. </w:t>
      </w:r>
      <w:r w:rsidRPr="00A6634C">
        <w:rPr>
          <w:rFonts w:eastAsia="Calibri"/>
          <w:b/>
          <w:caps/>
        </w:rPr>
        <w:tab/>
      </w:r>
      <w:r w:rsidR="00F53F74" w:rsidRPr="00A6634C">
        <w:rPr>
          <w:rFonts w:eastAsia="Calibri"/>
          <w:b/>
          <w:bCs/>
          <w:caps/>
        </w:rPr>
        <w:t>Предмет</w:t>
      </w:r>
      <w:r w:rsidR="00F53F74" w:rsidRPr="00A6634C">
        <w:rPr>
          <w:rFonts w:eastAsia="Calibri"/>
          <w:b/>
          <w:caps/>
        </w:rPr>
        <w:t xml:space="preserve"> договора</w:t>
      </w:r>
    </w:p>
    <w:p w:rsidR="00790184" w:rsidRPr="00146588" w:rsidRDefault="00E97555" w:rsidP="00146588">
      <w:pPr>
        <w:pStyle w:val="ac"/>
        <w:numPr>
          <w:ilvl w:val="1"/>
          <w:numId w:val="58"/>
        </w:numPr>
        <w:shd w:val="clear" w:color="auto" w:fill="FFFFFF"/>
        <w:tabs>
          <w:tab w:val="left" w:pos="567"/>
          <w:tab w:val="right" w:pos="1134"/>
        </w:tabs>
        <w:ind w:left="0" w:firstLine="709"/>
        <w:jc w:val="both"/>
        <w:rPr>
          <w:rFonts w:eastAsia="Calibri"/>
        </w:rPr>
      </w:pPr>
      <w:r w:rsidRPr="009F444B">
        <w:t>Исполнитель обязуется оказывать Заказчику услуги по передаче электрической энергии до точек поставки по настоящему Договору посредством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а Заказчик обязуется оплачивать услуги Исполнителя в сроки и в порядке, установленном настоящим До</w:t>
      </w:r>
      <w:r w:rsidRPr="00146588">
        <w:t>говором.</w:t>
      </w:r>
    </w:p>
    <w:p w:rsidR="00EA662E" w:rsidRPr="00094E13" w:rsidRDefault="00F53F74" w:rsidP="00094E13">
      <w:pPr>
        <w:pStyle w:val="ac"/>
        <w:numPr>
          <w:ilvl w:val="1"/>
          <w:numId w:val="58"/>
        </w:numPr>
        <w:shd w:val="clear" w:color="auto" w:fill="FFFFFF"/>
        <w:tabs>
          <w:tab w:val="left" w:pos="567"/>
          <w:tab w:val="right" w:pos="1134"/>
        </w:tabs>
        <w:ind w:left="0" w:firstLine="709"/>
        <w:jc w:val="both"/>
        <w:rPr>
          <w:rFonts w:eastAsia="Calibri"/>
        </w:rPr>
      </w:pPr>
      <w:r w:rsidRPr="00146588">
        <w:rPr>
          <w:rFonts w:eastAsia="Calibri"/>
        </w:rPr>
        <w:t>Стороны определили следующие существенные условия настоящего Договора:</w:t>
      </w:r>
    </w:p>
    <w:p w:rsidR="000276D6" w:rsidRPr="00146588" w:rsidRDefault="00F05EF0" w:rsidP="00094E13">
      <w:pPr>
        <w:pStyle w:val="ac"/>
        <w:numPr>
          <w:ilvl w:val="2"/>
          <w:numId w:val="58"/>
        </w:numPr>
        <w:shd w:val="clear" w:color="auto" w:fill="FFFFFF"/>
        <w:tabs>
          <w:tab w:val="left" w:pos="567"/>
          <w:tab w:val="right" w:pos="1134"/>
        </w:tabs>
        <w:ind w:left="0" w:firstLine="709"/>
        <w:jc w:val="both"/>
        <w:rPr>
          <w:rFonts w:eastAsia="Calibri"/>
        </w:rPr>
      </w:pPr>
      <w:proofErr w:type="gramStart"/>
      <w:r w:rsidRPr="00146588">
        <w:rPr>
          <w:rFonts w:eastAsia="Calibri"/>
        </w:rPr>
        <w:t xml:space="preserve">Величины максимальной мощности энергопринимающих устройств </w:t>
      </w:r>
      <w:r w:rsidR="00800207" w:rsidRPr="00146588">
        <w:rPr>
          <w:rFonts w:eastAsia="Calibri"/>
        </w:rPr>
        <w:t>Заказчика</w:t>
      </w:r>
      <w:r w:rsidRPr="00146588">
        <w:rPr>
          <w:rFonts w:eastAsia="Calibri"/>
        </w:rPr>
        <w:t xml:space="preserve">, присоединенных непосредственно или опосредованно к электрической сети, в установленном законодательством Российской Федерации порядке, с распределением указанных величин </w:t>
      </w:r>
      <w:r w:rsidR="005A4E39">
        <w:rPr>
          <w:rFonts w:eastAsia="Calibri"/>
        </w:rPr>
        <w:br/>
      </w:r>
      <w:r w:rsidRPr="00146588">
        <w:rPr>
          <w:rFonts w:eastAsia="Calibri"/>
        </w:rPr>
        <w:t>по каждой точке поставке к электрической сети (Приложение № 1 к настоящему Договору).</w:t>
      </w:r>
      <w:proofErr w:type="gramEnd"/>
    </w:p>
    <w:p w:rsidR="00EA662E" w:rsidRPr="009F444B" w:rsidRDefault="00573115" w:rsidP="00146588">
      <w:pPr>
        <w:pStyle w:val="ac"/>
        <w:numPr>
          <w:ilvl w:val="2"/>
          <w:numId w:val="58"/>
        </w:numPr>
        <w:tabs>
          <w:tab w:val="left" w:pos="567"/>
        </w:tabs>
        <w:ind w:left="0" w:firstLine="709"/>
        <w:jc w:val="both"/>
        <w:rPr>
          <w:rFonts w:eastAsia="Calibri"/>
        </w:rPr>
      </w:pPr>
      <w:r w:rsidRPr="00146588">
        <w:rPr>
          <w:rFonts w:eastAsia="Calibri"/>
        </w:rPr>
        <w:t xml:space="preserve"> </w:t>
      </w:r>
      <w:proofErr w:type="gramStart"/>
      <w:r w:rsidR="00F53F74" w:rsidRPr="00146588">
        <w:rPr>
          <w:rFonts w:eastAsia="Calibri"/>
        </w:rPr>
        <w:t xml:space="preserve">Порядок определения размера обязательств </w:t>
      </w:r>
      <w:r w:rsidR="00083F28" w:rsidRPr="00146588">
        <w:rPr>
          <w:rFonts w:eastAsia="Calibri"/>
        </w:rPr>
        <w:t xml:space="preserve">Заказчика </w:t>
      </w:r>
      <w:r w:rsidR="00F53F74" w:rsidRPr="00146588">
        <w:rPr>
          <w:rFonts w:eastAsia="Calibri"/>
        </w:rPr>
        <w:t>по оплате услуг по передаче электрической энергии, включающий в себя сведения об объеме электрической энергии</w:t>
      </w:r>
      <w:r w:rsidR="00146588" w:rsidRPr="00146588">
        <w:rPr>
          <w:rFonts w:eastAsia="Calibri"/>
        </w:rPr>
        <w:t xml:space="preserve"> </w:t>
      </w:r>
      <w:r w:rsidR="005A4E39">
        <w:rPr>
          <w:rFonts w:eastAsia="Calibri"/>
        </w:rPr>
        <w:br/>
      </w:r>
      <w:r w:rsidR="00F53F74" w:rsidRPr="00146588">
        <w:rPr>
          <w:rFonts w:eastAsia="Calibri"/>
        </w:rPr>
        <w:t xml:space="preserve">и мощности, используемом для определения размера обязательств, или порядок определения такого объема, а также порядок расчета стоимости услуг по передаче электрической </w:t>
      </w:r>
      <w:r w:rsidR="00B36FAE" w:rsidRPr="00146588">
        <w:rPr>
          <w:rFonts w:eastAsia="Calibri"/>
        </w:rPr>
        <w:t xml:space="preserve">энергии </w:t>
      </w:r>
      <w:r w:rsidR="005A4E39">
        <w:rPr>
          <w:rFonts w:eastAsia="Calibri"/>
        </w:rPr>
        <w:br/>
      </w:r>
      <w:r w:rsidR="00B36FAE" w:rsidRPr="00146588">
        <w:rPr>
          <w:rFonts w:eastAsia="Calibri"/>
        </w:rPr>
        <w:t>(</w:t>
      </w:r>
      <w:r w:rsidR="00F53F74" w:rsidRPr="00146588">
        <w:rPr>
          <w:rFonts w:eastAsia="Calibri"/>
        </w:rPr>
        <w:t xml:space="preserve">и иных услуг), оказанных Исполнителем, определены в </w:t>
      </w:r>
      <w:r w:rsidR="0073151B" w:rsidRPr="00094E13">
        <w:rPr>
          <w:rFonts w:eastAsia="Calibri"/>
        </w:rPr>
        <w:t xml:space="preserve">разделе </w:t>
      </w:r>
      <w:r w:rsidR="00F53F74" w:rsidRPr="00094E13">
        <w:rPr>
          <w:rFonts w:eastAsia="Calibri"/>
        </w:rPr>
        <w:t>6</w:t>
      </w:r>
      <w:r w:rsidR="00F53F74" w:rsidRPr="009F444B">
        <w:rPr>
          <w:rFonts w:eastAsia="Calibri"/>
        </w:rPr>
        <w:t xml:space="preserve"> настоящего Договора.</w:t>
      </w:r>
      <w:proofErr w:type="gramEnd"/>
    </w:p>
    <w:p w:rsidR="00EA662E" w:rsidRPr="009F444B" w:rsidRDefault="00347C6C" w:rsidP="00146588">
      <w:pPr>
        <w:pStyle w:val="ac"/>
        <w:numPr>
          <w:ilvl w:val="2"/>
          <w:numId w:val="58"/>
        </w:numPr>
        <w:tabs>
          <w:tab w:val="left" w:pos="567"/>
        </w:tabs>
        <w:ind w:left="0" w:firstLine="709"/>
        <w:jc w:val="both"/>
        <w:rPr>
          <w:rFonts w:eastAsia="Calibri"/>
        </w:rPr>
      </w:pPr>
      <w:r w:rsidRPr="009F444B">
        <w:t xml:space="preserve"> </w:t>
      </w:r>
      <w:r w:rsidR="0073151B" w:rsidRPr="009F444B">
        <w:t xml:space="preserve">Ответственность за состояние и обслуживание объектов электросетевого хозяйства, которая определяется балансовой принадлежностью электросетей, установлена </w:t>
      </w:r>
      <w:r w:rsidR="005A4E39">
        <w:br/>
      </w:r>
      <w:r w:rsidR="0073151B" w:rsidRPr="009F444B">
        <w:t>в документах</w:t>
      </w:r>
      <w:r w:rsidR="00146588">
        <w:t xml:space="preserve"> </w:t>
      </w:r>
      <w:r w:rsidR="0073151B" w:rsidRPr="009F444B">
        <w:t xml:space="preserve">о </w:t>
      </w:r>
      <w:r w:rsidR="0073151B" w:rsidRPr="009F444B">
        <w:rPr>
          <w:bCs/>
        </w:rPr>
        <w:t>технологическом присоединении</w:t>
      </w:r>
      <w:r w:rsidR="0073151B" w:rsidRPr="009F444B">
        <w:t>,</w:t>
      </w:r>
      <w:r w:rsidR="0073151B" w:rsidRPr="009F444B">
        <w:rPr>
          <w:bCs/>
        </w:rPr>
        <w:t xml:space="preserve"> </w:t>
      </w:r>
      <w:r w:rsidR="0073151B" w:rsidRPr="009F444B">
        <w:t xml:space="preserve">реквизиты </w:t>
      </w:r>
      <w:r w:rsidR="0073151B" w:rsidRPr="00146588">
        <w:t xml:space="preserve">которых указаны </w:t>
      </w:r>
      <w:r w:rsidR="005A4E39">
        <w:br/>
      </w:r>
      <w:r w:rsidR="0073151B" w:rsidRPr="00146588">
        <w:t>в</w:t>
      </w:r>
      <w:r w:rsidR="0073151B" w:rsidRPr="00146588">
        <w:rPr>
          <w:bCs/>
        </w:rPr>
        <w:t xml:space="preserve"> </w:t>
      </w:r>
      <w:r w:rsidR="0073151B" w:rsidRPr="00094E13">
        <w:rPr>
          <w:bCs/>
        </w:rPr>
        <w:t>Приложении № 1</w:t>
      </w:r>
      <w:r w:rsidR="005A4E39">
        <w:rPr>
          <w:bCs/>
        </w:rPr>
        <w:t xml:space="preserve"> </w:t>
      </w:r>
      <w:r w:rsidR="0073151B" w:rsidRPr="009F444B">
        <w:rPr>
          <w:bCs/>
        </w:rPr>
        <w:t>к настоящему Договору.</w:t>
      </w:r>
    </w:p>
    <w:p w:rsidR="00EA662E" w:rsidRPr="009F444B" w:rsidRDefault="00573115" w:rsidP="00146588">
      <w:pPr>
        <w:pStyle w:val="ac"/>
        <w:numPr>
          <w:ilvl w:val="2"/>
          <w:numId w:val="58"/>
        </w:numPr>
        <w:tabs>
          <w:tab w:val="left" w:pos="567"/>
        </w:tabs>
        <w:ind w:left="0" w:firstLine="709"/>
        <w:jc w:val="both"/>
        <w:rPr>
          <w:rFonts w:eastAsia="Calibri"/>
        </w:rPr>
      </w:pPr>
      <w:r w:rsidRPr="00146588">
        <w:rPr>
          <w:rFonts w:eastAsia="Calibri"/>
        </w:rPr>
        <w:t xml:space="preserve"> </w:t>
      </w:r>
      <w:r w:rsidR="00F53F74" w:rsidRPr="00146588">
        <w:rPr>
          <w:rFonts w:eastAsia="Calibri"/>
        </w:rPr>
        <w:t xml:space="preserve">Сведения о приборах учета электрической энергии (мощности), установленных </w:t>
      </w:r>
      <w:r w:rsidR="005A4E39">
        <w:rPr>
          <w:rFonts w:eastAsia="Calibri"/>
        </w:rPr>
        <w:br/>
      </w:r>
      <w:r w:rsidR="00F53F74" w:rsidRPr="00146588">
        <w:rPr>
          <w:rFonts w:eastAsia="Calibri"/>
        </w:rPr>
        <w:t xml:space="preserve">на дату заключения настоящего Договора в отношении энергопринимающих устройств, объектов электроэнергетики и используемых для расчетов по настоящему Договору, с указанием мест их установки, заводских номеров, даты предыдущей и очередной поверки, </w:t>
      </w:r>
      <w:proofErr w:type="spellStart"/>
      <w:r w:rsidR="00F53F74" w:rsidRPr="00146588">
        <w:rPr>
          <w:rFonts w:eastAsia="Calibri"/>
        </w:rPr>
        <w:t>межповерочного</w:t>
      </w:r>
      <w:proofErr w:type="spellEnd"/>
      <w:r w:rsidR="00F53F74" w:rsidRPr="00146588">
        <w:rPr>
          <w:rFonts w:eastAsia="Calibri"/>
        </w:rPr>
        <w:t xml:space="preserve"> интервала определены в </w:t>
      </w:r>
      <w:r w:rsidR="00F53F74" w:rsidRPr="00094E13">
        <w:rPr>
          <w:rFonts w:eastAsia="Calibri"/>
        </w:rPr>
        <w:t xml:space="preserve">Приложении № </w:t>
      </w:r>
      <w:r w:rsidR="0073151B" w:rsidRPr="00094E13">
        <w:rPr>
          <w:rFonts w:eastAsia="Calibri"/>
        </w:rPr>
        <w:t>1</w:t>
      </w:r>
      <w:r w:rsidR="0073151B" w:rsidRPr="009F444B">
        <w:rPr>
          <w:rFonts w:eastAsia="Calibri"/>
        </w:rPr>
        <w:t xml:space="preserve"> </w:t>
      </w:r>
      <w:r w:rsidR="00F53F74" w:rsidRPr="009F444B">
        <w:rPr>
          <w:rFonts w:eastAsia="Calibri"/>
        </w:rPr>
        <w:t>к настоящему Договору.</w:t>
      </w:r>
    </w:p>
    <w:p w:rsidR="00CB3D0A" w:rsidRPr="009F444B" w:rsidRDefault="00CB3D0A" w:rsidP="00146588">
      <w:pPr>
        <w:pStyle w:val="ac"/>
        <w:numPr>
          <w:ilvl w:val="2"/>
          <w:numId w:val="58"/>
        </w:numPr>
        <w:tabs>
          <w:tab w:val="left" w:pos="567"/>
        </w:tabs>
        <w:ind w:left="0" w:firstLine="709"/>
        <w:jc w:val="both"/>
        <w:rPr>
          <w:rFonts w:eastAsia="Calibri"/>
        </w:rPr>
      </w:pPr>
      <w:r w:rsidRPr="009F444B">
        <w:rPr>
          <w:rFonts w:eastAsia="Calibri"/>
        </w:rPr>
        <w:t xml:space="preserve"> </w:t>
      </w:r>
      <w:proofErr w:type="gramStart"/>
      <w:r w:rsidRPr="009F444B">
        <w:rPr>
          <w:rFonts w:eastAsia="Calibri"/>
        </w:rPr>
        <w:t xml:space="preserve">Обязанности сторон по обеспечению установки и допуску в эксплуатацию приборов учета электрической энергии (мощности) (измерительных комплексов), соответствующих установленным законодательством Российской Федерации требованиям </w:t>
      </w:r>
      <w:r w:rsidR="005A4E39">
        <w:rPr>
          <w:rFonts w:eastAsia="Calibri"/>
        </w:rPr>
        <w:br/>
      </w:r>
      <w:r w:rsidRPr="009F444B">
        <w:rPr>
          <w:rFonts w:eastAsia="Calibri"/>
        </w:rPr>
        <w:t>(в отношении энергопринимающих устройств (объектов электроэнергетики), которые на дату з</w:t>
      </w:r>
      <w:r w:rsidRPr="00146588">
        <w:rPr>
          <w:rFonts w:eastAsia="Calibri"/>
        </w:rPr>
        <w:t>аключения договора не оборудованы приборами учета электрической энергии (мощности) (измерительным комплексом), либо в случае, если установленные приборы учета электрической энергии (мощности) (измерительный комплекс) не соответствуют требованиям законодательства Российской Федерации</w:t>
      </w:r>
      <w:proofErr w:type="gramEnd"/>
      <w:r w:rsidRPr="00146588">
        <w:rPr>
          <w:rFonts w:eastAsia="Calibri"/>
        </w:rPr>
        <w:t>), определен</w:t>
      </w:r>
      <w:r w:rsidR="00633BD2" w:rsidRPr="00146588">
        <w:rPr>
          <w:rFonts w:eastAsia="Calibri"/>
        </w:rPr>
        <w:t>ы</w:t>
      </w:r>
      <w:r w:rsidR="00226DA8">
        <w:rPr>
          <w:rFonts w:eastAsia="Calibri"/>
        </w:rPr>
        <w:t xml:space="preserve"> </w:t>
      </w:r>
      <w:r w:rsidRPr="00146588">
        <w:rPr>
          <w:rFonts w:eastAsia="Calibri"/>
        </w:rPr>
        <w:t xml:space="preserve">в </w:t>
      </w:r>
      <w:r w:rsidRPr="00094E13">
        <w:rPr>
          <w:bCs/>
        </w:rPr>
        <w:t>разделе 3</w:t>
      </w:r>
      <w:r w:rsidRPr="009F444B">
        <w:rPr>
          <w:rFonts w:eastAsia="Calibri"/>
        </w:rPr>
        <w:t xml:space="preserve"> настоящего Договора.</w:t>
      </w:r>
    </w:p>
    <w:p w:rsidR="00F53F74" w:rsidRPr="009F444B" w:rsidRDefault="00F53F74" w:rsidP="00146588">
      <w:pPr>
        <w:pStyle w:val="ac"/>
        <w:numPr>
          <w:ilvl w:val="2"/>
          <w:numId w:val="58"/>
        </w:numPr>
        <w:tabs>
          <w:tab w:val="left" w:pos="567"/>
        </w:tabs>
        <w:ind w:left="0" w:firstLine="709"/>
        <w:jc w:val="both"/>
        <w:rPr>
          <w:rFonts w:eastAsia="Calibri"/>
        </w:rPr>
      </w:pPr>
      <w:proofErr w:type="gramStart"/>
      <w:r w:rsidRPr="009F444B">
        <w:rPr>
          <w:rFonts w:eastAsia="Calibri"/>
        </w:rPr>
        <w:t xml:space="preserve">Обязанность </w:t>
      </w:r>
      <w:r w:rsidR="00083F28" w:rsidRPr="009F444B">
        <w:rPr>
          <w:rFonts w:eastAsia="Calibri"/>
        </w:rPr>
        <w:t>Заказчика</w:t>
      </w:r>
      <w:r w:rsidRPr="00146588">
        <w:rPr>
          <w:rFonts w:eastAsia="Calibri"/>
        </w:rPr>
        <w:t xml:space="preserve">, </w:t>
      </w:r>
      <w:proofErr w:type="spellStart"/>
      <w:r w:rsidRPr="00146588">
        <w:rPr>
          <w:rFonts w:eastAsia="Calibri"/>
        </w:rPr>
        <w:t>энергопринимающие</w:t>
      </w:r>
      <w:proofErr w:type="spellEnd"/>
      <w:r w:rsidRPr="00146588">
        <w:rPr>
          <w:rFonts w:eastAsia="Calibri"/>
        </w:rPr>
        <w:t xml:space="preserve"> устройства которого </w:t>
      </w:r>
      <w:r w:rsidRPr="00146588">
        <w:rPr>
          <w:rFonts w:eastAsia="Calibri"/>
          <w:spacing w:val="-4"/>
        </w:rPr>
        <w:t xml:space="preserve">подключены </w:t>
      </w:r>
      <w:r w:rsidR="005A4E39">
        <w:rPr>
          <w:rFonts w:eastAsia="Calibri"/>
          <w:spacing w:val="-4"/>
        </w:rPr>
        <w:br/>
      </w:r>
      <w:r w:rsidRPr="00146588">
        <w:rPr>
          <w:rFonts w:eastAsia="Calibri"/>
          <w:spacing w:val="-4"/>
        </w:rPr>
        <w:t>к системам противоаварийной и режимной автоматики в установленном</w:t>
      </w:r>
      <w:r w:rsidRPr="00146588">
        <w:rPr>
          <w:rFonts w:eastAsia="Calibri"/>
        </w:rPr>
        <w:t xml:space="preserve"> порядке и находятся под их воздействием, по обеспечению эксплуатации </w:t>
      </w:r>
      <w:r w:rsidRPr="00146588">
        <w:rPr>
          <w:rFonts w:eastAsia="Calibri"/>
          <w:spacing w:val="-4"/>
        </w:rPr>
        <w:t xml:space="preserve">принадлежащих </w:t>
      </w:r>
      <w:r w:rsidR="00083F28" w:rsidRPr="00146588">
        <w:rPr>
          <w:rFonts w:eastAsia="Calibri"/>
          <w:spacing w:val="-4"/>
        </w:rPr>
        <w:t xml:space="preserve">Заказчику </w:t>
      </w:r>
      <w:r w:rsidRPr="00146588">
        <w:rPr>
          <w:rFonts w:eastAsia="Calibri"/>
          <w:spacing w:val="-4"/>
        </w:rPr>
        <w:t>на праве собственности или ином законном основании</w:t>
      </w:r>
      <w:r w:rsidRPr="00146588">
        <w:rPr>
          <w:rFonts w:eastAsia="Calibri"/>
        </w:rPr>
        <w:t xml:space="preserve"> систем противоаварийной и режимной автоматики, а также</w:t>
      </w:r>
      <w:r w:rsidR="005A4E39">
        <w:rPr>
          <w:rFonts w:eastAsia="Calibri"/>
        </w:rPr>
        <w:t xml:space="preserve"> </w:t>
      </w:r>
      <w:r w:rsidRPr="00146588">
        <w:rPr>
          <w:rFonts w:eastAsia="Calibri"/>
        </w:rPr>
        <w:t>по обеспечению возможности реализации такого воздействия систем противоаварийной</w:t>
      </w:r>
      <w:r w:rsidR="00EA662E" w:rsidRPr="00146588">
        <w:rPr>
          <w:rFonts w:eastAsia="Calibri"/>
        </w:rPr>
        <w:br/>
      </w:r>
      <w:r w:rsidRPr="00146588">
        <w:rPr>
          <w:rFonts w:eastAsia="Calibri"/>
        </w:rPr>
        <w:t>и режимной автоматики в соответствии с требованиями субъекта оперативно-диспетчерского управления в электроэнергетике и</w:t>
      </w:r>
      <w:proofErr w:type="gramEnd"/>
      <w:r w:rsidRPr="00146588">
        <w:rPr>
          <w:rFonts w:eastAsia="Calibri"/>
        </w:rPr>
        <w:t xml:space="preserve"> Исполнителя, </w:t>
      </w:r>
      <w:proofErr w:type="gramStart"/>
      <w:r w:rsidRPr="00146588">
        <w:rPr>
          <w:rFonts w:eastAsia="Calibri"/>
        </w:rPr>
        <w:t>определена</w:t>
      </w:r>
      <w:proofErr w:type="gramEnd"/>
      <w:r w:rsidRPr="00146588">
        <w:rPr>
          <w:rFonts w:eastAsia="Calibri"/>
        </w:rPr>
        <w:t xml:space="preserve"> в </w:t>
      </w:r>
      <w:r w:rsidR="00B21A9E" w:rsidRPr="00094E13">
        <w:rPr>
          <w:rFonts w:eastAsia="Calibri"/>
        </w:rPr>
        <w:t>разделе</w:t>
      </w:r>
      <w:r w:rsidRPr="00094E13">
        <w:rPr>
          <w:rFonts w:eastAsia="Calibri"/>
        </w:rPr>
        <w:t xml:space="preserve"> 3</w:t>
      </w:r>
      <w:r w:rsidRPr="009F444B">
        <w:rPr>
          <w:rFonts w:eastAsia="Calibri"/>
        </w:rPr>
        <w:t xml:space="preserve"> настоящего Договора.</w:t>
      </w:r>
    </w:p>
    <w:p w:rsidR="00EA662E" w:rsidRPr="009F444B" w:rsidRDefault="00F53F74" w:rsidP="00146588">
      <w:pPr>
        <w:pStyle w:val="ac"/>
        <w:numPr>
          <w:ilvl w:val="1"/>
          <w:numId w:val="58"/>
        </w:numPr>
        <w:tabs>
          <w:tab w:val="left" w:pos="567"/>
        </w:tabs>
        <w:ind w:left="0" w:firstLine="709"/>
        <w:jc w:val="both"/>
        <w:rPr>
          <w:rFonts w:eastAsia="Calibri"/>
        </w:rPr>
      </w:pPr>
      <w:r w:rsidRPr="009F444B">
        <w:rPr>
          <w:rFonts w:eastAsia="Calibri"/>
        </w:rPr>
        <w:t xml:space="preserve">Категория надежности энергопринимающих устройств </w:t>
      </w:r>
      <w:r w:rsidR="00083F28" w:rsidRPr="009F444B">
        <w:rPr>
          <w:rFonts w:eastAsia="Calibri"/>
        </w:rPr>
        <w:t>Заказчика</w:t>
      </w:r>
      <w:r w:rsidRPr="00146588">
        <w:rPr>
          <w:rFonts w:eastAsia="Calibri"/>
        </w:rPr>
        <w:t>, установленная документами о технологическом присоединении, указана в </w:t>
      </w:r>
      <w:r w:rsidRPr="00094E13">
        <w:rPr>
          <w:rFonts w:eastAsia="Calibri"/>
        </w:rPr>
        <w:t xml:space="preserve">Приложении № </w:t>
      </w:r>
      <w:r w:rsidR="00B21A9E" w:rsidRPr="00094E13">
        <w:rPr>
          <w:rFonts w:eastAsia="Calibri"/>
        </w:rPr>
        <w:t>1</w:t>
      </w:r>
      <w:r w:rsidR="00B21A9E" w:rsidRPr="009F444B">
        <w:rPr>
          <w:rFonts w:eastAsia="Calibri"/>
        </w:rPr>
        <w:t xml:space="preserve"> </w:t>
      </w:r>
      <w:r w:rsidRPr="009F444B">
        <w:rPr>
          <w:rFonts w:eastAsia="Calibri"/>
        </w:rPr>
        <w:t>к настоящему Договору.</w:t>
      </w:r>
    </w:p>
    <w:p w:rsidR="00EA662E" w:rsidRPr="009F444B" w:rsidRDefault="00B21A9E" w:rsidP="00146588">
      <w:pPr>
        <w:pStyle w:val="ac"/>
        <w:numPr>
          <w:ilvl w:val="1"/>
          <w:numId w:val="58"/>
        </w:numPr>
        <w:tabs>
          <w:tab w:val="left" w:pos="567"/>
        </w:tabs>
        <w:ind w:left="0" w:firstLine="709"/>
        <w:jc w:val="both"/>
        <w:rPr>
          <w:rFonts w:eastAsia="Calibri"/>
        </w:rPr>
      </w:pPr>
      <w:r w:rsidRPr="00146588">
        <w:rPr>
          <w:bCs/>
        </w:rPr>
        <w:t xml:space="preserve">Величина технологической и (или) аварийной брони энергопринимающих устройств Заказчика (при ее наличии) установлена в Актах согласования технологической и (или) аварийной брони, реквизиты которых и величина брони (при наличии Актов) </w:t>
      </w:r>
      <w:r w:rsidRPr="00146588">
        <w:t>указаны</w:t>
      </w:r>
      <w:r w:rsidR="00EA662E" w:rsidRPr="00146588">
        <w:br/>
      </w:r>
      <w:r w:rsidRPr="00146588">
        <w:t>в</w:t>
      </w:r>
      <w:r w:rsidRPr="00146588">
        <w:rPr>
          <w:bCs/>
        </w:rPr>
        <w:t xml:space="preserve"> </w:t>
      </w:r>
      <w:r w:rsidRPr="00094E13">
        <w:rPr>
          <w:bCs/>
        </w:rPr>
        <w:t xml:space="preserve">Приложении № </w:t>
      </w:r>
      <w:r w:rsidR="00226DA8" w:rsidRPr="00094E13">
        <w:rPr>
          <w:bCs/>
        </w:rPr>
        <w:t>1</w:t>
      </w:r>
      <w:r w:rsidR="00226DA8" w:rsidRPr="009F444B">
        <w:rPr>
          <w:bCs/>
        </w:rPr>
        <w:t xml:space="preserve"> к</w:t>
      </w:r>
      <w:r w:rsidRPr="009F444B">
        <w:rPr>
          <w:bCs/>
        </w:rPr>
        <w:t xml:space="preserve"> настоящему Договору. </w:t>
      </w:r>
    </w:p>
    <w:p w:rsidR="00F53F74" w:rsidRPr="00146588" w:rsidRDefault="00B21A9E" w:rsidP="00146588">
      <w:pPr>
        <w:pStyle w:val="ac"/>
        <w:numPr>
          <w:ilvl w:val="1"/>
          <w:numId w:val="58"/>
        </w:numPr>
        <w:tabs>
          <w:tab w:val="left" w:pos="567"/>
        </w:tabs>
        <w:ind w:left="0" w:firstLine="709"/>
        <w:jc w:val="both"/>
        <w:rPr>
          <w:rFonts w:eastAsia="Calibri"/>
        </w:rPr>
      </w:pPr>
      <w:proofErr w:type="gramStart"/>
      <w:r w:rsidRPr="00146588">
        <w:rPr>
          <w:spacing w:val="-1"/>
        </w:rPr>
        <w:lastRenderedPageBreak/>
        <w:t xml:space="preserve">Исполнитель направляет Заказчику уведомления о введении полного или частичного введения ограничения на выделенный оператором </w:t>
      </w:r>
      <w:r w:rsidR="00DE4D94" w:rsidRPr="00146588">
        <w:rPr>
          <w:spacing w:val="-1"/>
        </w:rPr>
        <w:t xml:space="preserve">подвижной </w:t>
      </w:r>
      <w:r w:rsidRPr="00146588">
        <w:rPr>
          <w:spacing w:val="-1"/>
        </w:rPr>
        <w:t>радиотелефонной связи абонентский номер (номер мобильного телефона) Заказчика:</w:t>
      </w:r>
      <w:r w:rsidR="00EA662E" w:rsidRPr="00146588">
        <w:rPr>
          <w:spacing w:val="-1"/>
        </w:rPr>
        <w:t xml:space="preserve"> </w:t>
      </w:r>
      <w:r w:rsidRPr="00146588">
        <w:rPr>
          <w:spacing w:val="-1"/>
        </w:rPr>
        <w:t>________________ и адрес электронной почты Заказчика: ______________________</w:t>
      </w:r>
      <w:r w:rsidRPr="00146588">
        <w:t>.</w:t>
      </w:r>
      <w:proofErr w:type="gramEnd"/>
    </w:p>
    <w:p w:rsidR="00F53F74" w:rsidRPr="00146588" w:rsidRDefault="00F53F74" w:rsidP="00146588">
      <w:pPr>
        <w:shd w:val="clear" w:color="auto" w:fill="FFFFFF"/>
        <w:tabs>
          <w:tab w:val="num" w:pos="567"/>
          <w:tab w:val="left" w:pos="851"/>
          <w:tab w:val="right" w:pos="9781"/>
        </w:tabs>
        <w:ind w:firstLine="709"/>
        <w:jc w:val="both"/>
        <w:rPr>
          <w:rFonts w:eastAsia="Calibri"/>
        </w:rPr>
      </w:pPr>
    </w:p>
    <w:p w:rsidR="00F53F74" w:rsidRPr="00A6634C" w:rsidRDefault="00F53F74" w:rsidP="00094E13">
      <w:pPr>
        <w:widowControl w:val="0"/>
        <w:numPr>
          <w:ilvl w:val="0"/>
          <w:numId w:val="44"/>
        </w:numPr>
        <w:shd w:val="clear" w:color="auto" w:fill="FFFFFF"/>
        <w:tabs>
          <w:tab w:val="right" w:pos="-2977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eastAsia="Calibri"/>
          <w:b/>
          <w:bCs/>
          <w:caps/>
        </w:rPr>
      </w:pPr>
      <w:r w:rsidRPr="00A6634C">
        <w:rPr>
          <w:rFonts w:eastAsia="Calibri"/>
          <w:b/>
          <w:bCs/>
          <w:caps/>
        </w:rPr>
        <w:t>Права и обязанности Сторон</w:t>
      </w:r>
    </w:p>
    <w:p w:rsidR="00F53F74" w:rsidRPr="00A6634C" w:rsidRDefault="00F53F74" w:rsidP="00146588">
      <w:pPr>
        <w:widowControl w:val="0"/>
        <w:numPr>
          <w:ilvl w:val="1"/>
          <w:numId w:val="44"/>
        </w:numPr>
        <w:shd w:val="clear" w:color="auto" w:fill="FFFFFF"/>
        <w:tabs>
          <w:tab w:val="left" w:pos="-1418"/>
          <w:tab w:val="num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A6634C">
        <w:rPr>
          <w:rFonts w:eastAsia="Calibri"/>
        </w:rPr>
        <w:t>Стороны обязуются:</w:t>
      </w:r>
    </w:p>
    <w:p w:rsidR="00F53F74" w:rsidRPr="00A6634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  <w:spacing w:val="-4"/>
        </w:rPr>
        <w:t xml:space="preserve"> </w:t>
      </w:r>
      <w:r w:rsidR="00F53F74" w:rsidRPr="00A6634C">
        <w:rPr>
          <w:rFonts w:eastAsia="Calibri"/>
          <w:spacing w:val="-4"/>
        </w:rPr>
        <w:t>При исполнении обязательств по настоящему Договору руководствоваться</w:t>
      </w:r>
      <w:r w:rsidR="00F53F74" w:rsidRPr="00A6634C">
        <w:rPr>
          <w:rFonts w:eastAsia="Calibri"/>
        </w:rPr>
        <w:t xml:space="preserve"> действующим законодательством Российской Федерации.</w:t>
      </w:r>
    </w:p>
    <w:p w:rsidR="00F53F74" w:rsidRPr="00A6634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F53F74" w:rsidRPr="00A6634C">
        <w:rPr>
          <w:rFonts w:eastAsia="Calibri"/>
        </w:rPr>
        <w:t>Соблюдать условия и порядок оказания (потребления) услуг по передаче электрической энергии (мощности), установленные настоящим Договором.</w:t>
      </w:r>
    </w:p>
    <w:p w:rsidR="00F53F74" w:rsidRPr="00A6634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F53F74" w:rsidRPr="00A6634C">
        <w:rPr>
          <w:rFonts w:eastAsia="Calibri"/>
        </w:rPr>
        <w:t xml:space="preserve">Производить взаимную сверку финансовых расчетов не позднее 18 (восемнадцатого) числа месяца, следующего за кварталом, в котором оказывались услуги </w:t>
      </w:r>
      <w:r w:rsidR="005A4E39">
        <w:rPr>
          <w:rFonts w:eastAsia="Calibri"/>
        </w:rPr>
        <w:br/>
      </w:r>
      <w:r w:rsidR="00F53F74" w:rsidRPr="00A6634C">
        <w:rPr>
          <w:rFonts w:eastAsia="Calibri"/>
        </w:rPr>
        <w:t>по передаче электрической энергии, а также по требованию одной из Сторон путем составления акта сверки расчетов</w:t>
      </w:r>
      <w:r w:rsidR="00226DA8">
        <w:rPr>
          <w:rFonts w:eastAsia="Calibri"/>
        </w:rPr>
        <w:t xml:space="preserve"> </w:t>
      </w:r>
      <w:r w:rsidR="00F53F74" w:rsidRPr="00A6634C">
        <w:rPr>
          <w:rFonts w:eastAsia="Calibri"/>
        </w:rPr>
        <w:t>по настоящему Договору. Сторона, получившая акт сверки расчетов, должна в течение 3 (трех) рабочих дней рассмотреть, подписать и направить его другой Стороне по факсу</w:t>
      </w:r>
      <w:r w:rsidR="00B861EC">
        <w:rPr>
          <w:rFonts w:eastAsia="Calibri"/>
        </w:rPr>
        <w:t xml:space="preserve"> </w:t>
      </w:r>
      <w:r w:rsidR="00F53F74" w:rsidRPr="00A6634C">
        <w:rPr>
          <w:rFonts w:eastAsia="Calibri"/>
        </w:rPr>
        <w:t>или по электронной почте, с одновременным направлением оригинала акта способом, позволяющим подтвердить его получения адресатом.</w:t>
      </w:r>
    </w:p>
    <w:p w:rsidR="00B61B64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  <w:spacing w:val="-2"/>
        </w:rPr>
        <w:t xml:space="preserve"> </w:t>
      </w:r>
      <w:r w:rsidR="00F53F74" w:rsidRPr="00A6634C">
        <w:rPr>
          <w:rFonts w:eastAsia="Calibri"/>
          <w:spacing w:val="-2"/>
        </w:rPr>
        <w:t>Соблюдать требования субъекта оперативно-диспетчерского управления</w:t>
      </w:r>
      <w:r w:rsidR="00EA662E" w:rsidRPr="00A6634C">
        <w:rPr>
          <w:rFonts w:eastAsia="Calibri"/>
        </w:rPr>
        <w:br/>
      </w:r>
      <w:r w:rsidR="00F53F74" w:rsidRPr="00A6634C">
        <w:rPr>
          <w:rFonts w:eastAsia="Calibri"/>
          <w:spacing w:val="-4"/>
        </w:rPr>
        <w:t>в электроэнергетике, касающиеся оперативно-диспетчерского управления процессами</w:t>
      </w:r>
      <w:r w:rsidR="00F53F74" w:rsidRPr="00A6634C">
        <w:rPr>
          <w:rFonts w:eastAsia="Calibri"/>
        </w:rPr>
        <w:t xml:space="preserve"> производства, передачи, распределения и потребления электрической энергии при исполнении настоящего Договора.</w:t>
      </w:r>
    </w:p>
    <w:p w:rsidR="00D33281" w:rsidRPr="00B61B64" w:rsidRDefault="00DA69A4" w:rsidP="00DA69A4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</w:tabs>
        <w:autoSpaceDE w:val="0"/>
        <w:autoSpaceDN w:val="0"/>
        <w:adjustRightInd w:val="0"/>
        <w:ind w:left="0" w:firstLine="710"/>
        <w:jc w:val="both"/>
        <w:rPr>
          <w:rFonts w:eastAsia="Calibri"/>
        </w:rPr>
      </w:pPr>
      <w:r w:rsidRPr="0000445A">
        <w:rPr>
          <w:rFonts w:eastAsia="Calibri"/>
        </w:rPr>
        <w:t>Обеспечить приобретение</w:t>
      </w:r>
      <w:r w:rsidR="00E77F64" w:rsidRPr="0000445A">
        <w:rPr>
          <w:rFonts w:eastAsia="Calibri"/>
        </w:rPr>
        <w:t xml:space="preserve">, установку, замену </w:t>
      </w:r>
      <w:r w:rsidR="00D33281" w:rsidRPr="0000445A">
        <w:rPr>
          <w:rFonts w:eastAsia="Calibri"/>
        </w:rPr>
        <w:t>и допуск в экс</w:t>
      </w:r>
      <w:r w:rsidR="00D33281" w:rsidRPr="00B61B64">
        <w:rPr>
          <w:rFonts w:eastAsia="Calibri"/>
        </w:rPr>
        <w:t xml:space="preserve">плуатацию приборов учета </w:t>
      </w:r>
      <w:r w:rsidR="00D92BFB" w:rsidRPr="00D92BFB">
        <w:rPr>
          <w:rFonts w:eastAsia="Calibri"/>
        </w:rPr>
        <w:t>при отсутствии, выходе из строя, утрате, истечении срока эксплуатации или истечении интервала между поверками приборов учета электрической энергии и (или) иного оборудования, которые используются для коммерческого учета электрической энергии (мощности)</w:t>
      </w:r>
      <w:r w:rsidR="00D33281" w:rsidRPr="00B61B64">
        <w:rPr>
          <w:rFonts w:eastAsia="Calibri"/>
        </w:rPr>
        <w:t>.</w:t>
      </w:r>
    </w:p>
    <w:p w:rsidR="00F53F74" w:rsidRPr="00A6634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F53F74" w:rsidRPr="00A6634C">
        <w:rPr>
          <w:rFonts w:eastAsia="Calibri"/>
        </w:rPr>
        <w:t>Поддерживать на границе балансовой принадлежности значения показателей качества электрической энергии, обусловленные работой энергопринимающих устройств, соответствующих техническим регламентам и иным обязательным требованиям</w:t>
      </w:r>
      <w:r w:rsidR="00EA662E" w:rsidRPr="00A6634C">
        <w:rPr>
          <w:rFonts w:eastAsia="Calibri"/>
        </w:rPr>
        <w:t xml:space="preserve"> действующего законодательства Российской Федерации</w:t>
      </w:r>
      <w:r w:rsidR="00F53F74" w:rsidRPr="00A6634C">
        <w:rPr>
          <w:rFonts w:eastAsia="Calibri"/>
        </w:rPr>
        <w:t>.</w:t>
      </w:r>
    </w:p>
    <w:p w:rsidR="00F53F74" w:rsidRPr="00283DD6" w:rsidRDefault="00F53F74" w:rsidP="00283DD6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proofErr w:type="gramStart"/>
      <w:r w:rsidRPr="00283DD6">
        <w:rPr>
          <w:rFonts w:eastAsia="Calibri"/>
        </w:rPr>
        <w:t xml:space="preserve">В случае выявления законным владельцем электроустановок (Исполнителем, </w:t>
      </w:r>
      <w:r w:rsidR="00775384" w:rsidRPr="00283DD6">
        <w:rPr>
          <w:rFonts w:eastAsia="Calibri"/>
        </w:rPr>
        <w:t xml:space="preserve"> Заказчиком</w:t>
      </w:r>
      <w:r w:rsidRPr="00283DD6">
        <w:rPr>
          <w:rFonts w:eastAsia="Calibri"/>
        </w:rPr>
        <w:t xml:space="preserve"> неисправностей в электроустановках (в границах своих сетей или территории), нарушений схемы учета электрической энергии (мощности), неисправностей в измерительных комплексах, в том числе в приборах учета, указанных в Приложении № </w:t>
      </w:r>
      <w:r w:rsidR="00083F28" w:rsidRPr="00283DD6">
        <w:rPr>
          <w:rFonts w:eastAsia="Calibri"/>
        </w:rPr>
        <w:t xml:space="preserve">1 </w:t>
      </w:r>
      <w:r w:rsidRPr="00283DD6">
        <w:rPr>
          <w:rFonts w:eastAsia="Calibri"/>
        </w:rPr>
        <w:t>к настоящему Договору, а также нарушения защитных и пломбирующих устройств элементов измерительных комплексов электрической энергии, возникновении аварийных ситуаций, связанных с отключением питающих линий</w:t>
      </w:r>
      <w:proofErr w:type="gramEnd"/>
      <w:r w:rsidRPr="00283DD6">
        <w:rPr>
          <w:rFonts w:eastAsia="Calibri"/>
        </w:rPr>
        <w:t xml:space="preserve"> и повреждением оборудования, Стороны незамедлительно информируют об этом друг друга любым доступным способом, с последующим письменным подтверждением</w:t>
      </w:r>
      <w:r w:rsidR="00B861EC" w:rsidRPr="00283DD6">
        <w:rPr>
          <w:rFonts w:eastAsia="Calibri"/>
        </w:rPr>
        <w:t xml:space="preserve"> </w:t>
      </w:r>
      <w:r w:rsidRPr="00283DD6">
        <w:rPr>
          <w:rFonts w:eastAsia="Calibri"/>
        </w:rPr>
        <w:t>в течение 3 (трех) рабочих дней.</w:t>
      </w:r>
    </w:p>
    <w:p w:rsidR="00D92BFB" w:rsidRDefault="0017265B" w:rsidP="00283DD6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83DD6">
        <w:rPr>
          <w:rFonts w:eastAsia="Calibri"/>
        </w:rPr>
        <w:t>Осуществлять информационный обмен данными, получаемыми в ходе обеспечения коммерческого учета электрической энергии (мощности) на розничных рынках, необходимыми для взаиморасчетов за поставки электрической энергии и мощности, а также за связанные с указанными поставками услуги, на безвозмездной основе.</w:t>
      </w:r>
    </w:p>
    <w:p w:rsidR="0017265B" w:rsidRPr="0041164C" w:rsidRDefault="00D92BFB" w:rsidP="0041164C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83DD6">
        <w:rPr>
          <w:rFonts w:eastAsia="Calibri"/>
        </w:rPr>
        <w:t xml:space="preserve">Выполнять иные обязательства, предусмотренные действующим </w:t>
      </w:r>
      <w:r w:rsidR="00283DD6">
        <w:rPr>
          <w:rFonts w:eastAsia="Calibri"/>
        </w:rPr>
        <w:t>з</w:t>
      </w:r>
      <w:r w:rsidRPr="00283DD6">
        <w:rPr>
          <w:rFonts w:eastAsia="Calibri"/>
        </w:rPr>
        <w:t>аконодательством Российской Федерации и настоящим Договором.</w:t>
      </w:r>
    </w:p>
    <w:p w:rsidR="00F53F74" w:rsidRPr="00A6634C" w:rsidRDefault="00F53F74" w:rsidP="00146588">
      <w:pPr>
        <w:widowControl w:val="0"/>
        <w:numPr>
          <w:ilvl w:val="1"/>
          <w:numId w:val="44"/>
        </w:numPr>
        <w:shd w:val="clear" w:color="auto" w:fill="FFFFFF"/>
        <w:tabs>
          <w:tab w:val="left" w:pos="-2127"/>
          <w:tab w:val="num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A6634C">
        <w:rPr>
          <w:rFonts w:eastAsia="Calibri"/>
        </w:rPr>
        <w:t>Исполнитель обязуется:</w:t>
      </w:r>
    </w:p>
    <w:p w:rsidR="00F53F74" w:rsidRPr="00B861EC" w:rsidRDefault="00573115" w:rsidP="00146588">
      <w:pPr>
        <w:numPr>
          <w:ilvl w:val="2"/>
          <w:numId w:val="44"/>
        </w:numPr>
        <w:tabs>
          <w:tab w:val="left" w:pos="-4962"/>
        </w:tabs>
        <w:ind w:left="0" w:firstLine="709"/>
        <w:jc w:val="both"/>
        <w:rPr>
          <w:rFonts w:eastAsia="Calibri"/>
        </w:rPr>
      </w:pPr>
      <w:r w:rsidRPr="009F444B">
        <w:rPr>
          <w:rFonts w:eastAsia="Calibri"/>
        </w:rPr>
        <w:t xml:space="preserve"> </w:t>
      </w:r>
      <w:proofErr w:type="gramStart"/>
      <w:r w:rsidR="00F53F74" w:rsidRPr="009F444B">
        <w:rPr>
          <w:rFonts w:eastAsia="Calibri"/>
        </w:rPr>
        <w:t xml:space="preserve">Обеспечить передачу электрической энергии в точки поставки </w:t>
      </w:r>
      <w:r w:rsidR="00775384" w:rsidRPr="009F444B">
        <w:rPr>
          <w:rFonts w:eastAsia="Calibri"/>
        </w:rPr>
        <w:t xml:space="preserve">Заказчика </w:t>
      </w:r>
      <w:r w:rsidR="005A4E39">
        <w:rPr>
          <w:rFonts w:eastAsia="Calibri"/>
        </w:rPr>
        <w:br/>
      </w:r>
      <w:r w:rsidR="00F53F74" w:rsidRPr="009F444B">
        <w:rPr>
          <w:rFonts w:eastAsia="Calibri"/>
        </w:rPr>
        <w:t xml:space="preserve">в пределах максимальной мощности, указанных в </w:t>
      </w:r>
      <w:r w:rsidR="00F53F74" w:rsidRPr="00094E13">
        <w:rPr>
          <w:rFonts w:eastAsia="Calibri"/>
        </w:rPr>
        <w:t xml:space="preserve">Приложении № </w:t>
      </w:r>
      <w:r w:rsidR="007F6DBB" w:rsidRPr="009F444B">
        <w:rPr>
          <w:rFonts w:eastAsia="Calibri"/>
        </w:rPr>
        <w:t xml:space="preserve">1 </w:t>
      </w:r>
      <w:r w:rsidR="00F53F74" w:rsidRPr="009F444B">
        <w:rPr>
          <w:rFonts w:eastAsia="Calibri"/>
        </w:rPr>
        <w:t>к настоящему Договору, качество</w:t>
      </w:r>
      <w:r w:rsidR="00B861EC"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и параметры которой должны соответствовать </w:t>
      </w:r>
      <w:r w:rsidR="008E0519" w:rsidRPr="00B861EC">
        <w:rPr>
          <w:rFonts w:eastAsia="Calibri"/>
        </w:rPr>
        <w:t>требованиям действующего законодательства Р</w:t>
      </w:r>
      <w:r w:rsidR="008313E1" w:rsidRPr="00B861EC">
        <w:rPr>
          <w:rFonts w:eastAsia="Calibri"/>
        </w:rPr>
        <w:t xml:space="preserve">оссийской </w:t>
      </w:r>
      <w:r w:rsidR="008E0519" w:rsidRPr="00B861EC">
        <w:rPr>
          <w:rFonts w:eastAsia="Calibri"/>
        </w:rPr>
        <w:t>Ф</w:t>
      </w:r>
      <w:r w:rsidR="008313E1" w:rsidRPr="00B861EC">
        <w:rPr>
          <w:rFonts w:eastAsia="Calibri"/>
        </w:rPr>
        <w:t>едерации</w:t>
      </w:r>
      <w:r w:rsidR="008E0519"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>с соблюдением величин аварийной и технологической брони, а также осуществлять передачу электрической энергии</w:t>
      </w:r>
      <w:r w:rsidR="005A4E39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в соответствии </w:t>
      </w:r>
      <w:r w:rsidR="00F53F74" w:rsidRPr="00B861EC">
        <w:rPr>
          <w:rFonts w:eastAsia="Calibri"/>
          <w:spacing w:val="-4"/>
        </w:rPr>
        <w:t>с </w:t>
      </w:r>
      <w:r w:rsidR="00F53F74" w:rsidRPr="00B861EC">
        <w:rPr>
          <w:rFonts w:eastAsia="Calibri"/>
          <w:spacing w:val="-4"/>
          <w:lang w:eastAsia="ar-SA"/>
        </w:rPr>
        <w:t>согласованной</w:t>
      </w:r>
      <w:r w:rsidR="00F53F74" w:rsidRPr="00B861EC">
        <w:rPr>
          <w:rFonts w:eastAsia="Calibri"/>
          <w:spacing w:val="-4"/>
        </w:rPr>
        <w:t xml:space="preserve"> категорией надежности энергопринимающих устройств </w:t>
      </w:r>
      <w:r w:rsidR="00775384" w:rsidRPr="00B861EC">
        <w:rPr>
          <w:rFonts w:eastAsia="Calibri"/>
          <w:spacing w:val="-4"/>
        </w:rPr>
        <w:t>Заказчика</w:t>
      </w:r>
      <w:r w:rsidR="00F53F74" w:rsidRPr="00B861EC">
        <w:rPr>
          <w:rFonts w:eastAsia="Calibri"/>
          <w:spacing w:val="-4"/>
        </w:rPr>
        <w:t>.</w:t>
      </w:r>
      <w:proofErr w:type="gramEnd"/>
    </w:p>
    <w:p w:rsidR="00F53F74" w:rsidRPr="00B861EC" w:rsidRDefault="00573115" w:rsidP="00146588">
      <w:pPr>
        <w:numPr>
          <w:ilvl w:val="2"/>
          <w:numId w:val="44"/>
        </w:numPr>
        <w:tabs>
          <w:tab w:val="left" w:pos="-4962"/>
          <w:tab w:val="num" w:pos="567"/>
        </w:tabs>
        <w:ind w:left="0" w:firstLine="709"/>
        <w:jc w:val="both"/>
        <w:rPr>
          <w:rFonts w:eastAsia="Calibri"/>
          <w:lang w:eastAsia="ar-SA"/>
        </w:rPr>
      </w:pPr>
      <w:r w:rsidRPr="00B861EC">
        <w:rPr>
          <w:rFonts w:eastAsia="Calibri"/>
          <w:spacing w:val="-4"/>
          <w:lang w:eastAsia="ar-SA"/>
        </w:rPr>
        <w:t xml:space="preserve"> </w:t>
      </w:r>
      <w:r w:rsidR="00F53F74" w:rsidRPr="00B861EC">
        <w:rPr>
          <w:rFonts w:eastAsia="Calibri"/>
          <w:spacing w:val="-4"/>
          <w:lang w:eastAsia="ar-SA"/>
        </w:rPr>
        <w:t>По окончании каждого расчетного периода и в случаях, предусмотренных</w:t>
      </w:r>
      <w:r w:rsidR="00F53F74" w:rsidRPr="00B861EC">
        <w:rPr>
          <w:rFonts w:eastAsia="Calibri"/>
          <w:lang w:eastAsia="ar-SA"/>
        </w:rPr>
        <w:t xml:space="preserve"> действующим законодательством Российской Федерации, определять в порядке и сроки, </w:t>
      </w:r>
      <w:r w:rsidR="00F53F74" w:rsidRPr="00B861EC">
        <w:rPr>
          <w:rFonts w:eastAsia="Calibri"/>
          <w:lang w:eastAsia="ar-SA"/>
        </w:rPr>
        <w:lastRenderedPageBreak/>
        <w:t xml:space="preserve">определенные Сторонами в </w:t>
      </w:r>
      <w:r w:rsidR="007F6DBB" w:rsidRPr="00094E13">
        <w:rPr>
          <w:rFonts w:eastAsia="Calibri"/>
          <w:lang w:eastAsia="ar-SA"/>
        </w:rPr>
        <w:t>разделе 6</w:t>
      </w:r>
      <w:r w:rsidR="00F53F74" w:rsidRPr="009F444B">
        <w:rPr>
          <w:rFonts w:eastAsia="Calibri"/>
          <w:lang w:eastAsia="ar-SA"/>
        </w:rPr>
        <w:t xml:space="preserve"> </w:t>
      </w:r>
      <w:r w:rsidR="007F6DBB" w:rsidRPr="009F444B">
        <w:rPr>
          <w:rFonts w:eastAsia="Calibri"/>
          <w:lang w:eastAsia="ar-SA"/>
        </w:rPr>
        <w:t>настоящего Договора</w:t>
      </w:r>
      <w:r w:rsidR="00F53F74" w:rsidRPr="009F444B">
        <w:rPr>
          <w:rFonts w:eastAsia="Calibri"/>
          <w:lang w:eastAsia="ar-SA"/>
        </w:rPr>
        <w:t xml:space="preserve">, объемы переданной </w:t>
      </w:r>
      <w:r w:rsidR="00775384" w:rsidRPr="009F444B">
        <w:rPr>
          <w:rFonts w:eastAsia="Calibri"/>
          <w:lang w:eastAsia="ar-SA"/>
        </w:rPr>
        <w:t xml:space="preserve">Заказчику </w:t>
      </w:r>
      <w:r w:rsidR="00F53F74" w:rsidRPr="00B861EC">
        <w:rPr>
          <w:rFonts w:eastAsia="Calibri"/>
          <w:lang w:eastAsia="ar-SA"/>
        </w:rPr>
        <w:t xml:space="preserve">электрической энергии. </w:t>
      </w:r>
    </w:p>
    <w:p w:rsidR="00F53F74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Определять в порядке, устанавливаемом Министерством энергетики </w:t>
      </w:r>
      <w:r w:rsidR="00F53F74" w:rsidRPr="00B861EC">
        <w:rPr>
          <w:rFonts w:eastAsia="Calibri"/>
          <w:lang w:eastAsia="ar-SA"/>
        </w:rPr>
        <w:t>Российской Федерации</w:t>
      </w:r>
      <w:r w:rsidR="00F53F74" w:rsidRPr="00B861EC">
        <w:rPr>
          <w:rFonts w:eastAsia="Calibri"/>
        </w:rPr>
        <w:t xml:space="preserve">, значения соотношения потребления активной и реактивной </w:t>
      </w:r>
      <w:r w:rsidR="00F53F74" w:rsidRPr="00B861EC">
        <w:rPr>
          <w:rFonts w:eastAsia="Calibri"/>
          <w:spacing w:val="-4"/>
        </w:rPr>
        <w:t>мощности</w:t>
      </w:r>
      <w:r w:rsidR="00EA662E" w:rsidRPr="00B861EC">
        <w:rPr>
          <w:rFonts w:eastAsia="Calibri"/>
          <w:spacing w:val="-4"/>
        </w:rPr>
        <w:br/>
      </w:r>
      <w:r w:rsidR="00F53F74" w:rsidRPr="00B861EC">
        <w:rPr>
          <w:rFonts w:eastAsia="Calibri"/>
          <w:spacing w:val="-4"/>
        </w:rPr>
        <w:t>для отдельных энергопринимающих устройств (групп энергопринимающих</w:t>
      </w:r>
      <w:r w:rsidR="00F53F74" w:rsidRPr="00B861EC">
        <w:rPr>
          <w:rFonts w:eastAsia="Calibri"/>
        </w:rPr>
        <w:t xml:space="preserve"> устройств) </w:t>
      </w:r>
      <w:r w:rsidR="00775384" w:rsidRPr="00B861EC">
        <w:rPr>
          <w:rFonts w:eastAsia="Calibri"/>
        </w:rPr>
        <w:t>Заказчика</w:t>
      </w:r>
      <w:r w:rsidR="00F53F74" w:rsidRPr="00B861EC">
        <w:rPr>
          <w:rFonts w:eastAsia="Calibri"/>
        </w:rPr>
        <w:t>. Указанные характеристики определяются сетевой организацией (для потребителей, присоединенных к электрическим сетям напряжением 35 кВ и ниже), либо сетевой организацией совместно с субъектом опера</w:t>
      </w:r>
      <w:r w:rsidR="00D47742" w:rsidRPr="00B861EC">
        <w:rPr>
          <w:rFonts w:eastAsia="Calibri"/>
        </w:rPr>
        <w:t xml:space="preserve">тивно-диспетчерского </w:t>
      </w:r>
      <w:r w:rsidR="00B36FAE" w:rsidRPr="00B861EC">
        <w:rPr>
          <w:rFonts w:eastAsia="Calibri"/>
        </w:rPr>
        <w:t>управления (</w:t>
      </w:r>
      <w:r w:rsidR="00F53F74" w:rsidRPr="00B861EC">
        <w:rPr>
          <w:rFonts w:eastAsia="Calibri"/>
        </w:rPr>
        <w:t xml:space="preserve">для потребителей, присоединенных к электрическим сетям напряжением выше 35 кВ). </w:t>
      </w:r>
    </w:p>
    <w:p w:rsidR="00190561" w:rsidRPr="004B1A25" w:rsidRDefault="00573115" w:rsidP="00D8178B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B1A25">
        <w:rPr>
          <w:rFonts w:eastAsia="Calibri"/>
        </w:rPr>
        <w:t xml:space="preserve"> </w:t>
      </w:r>
      <w:r w:rsidR="00F53F74" w:rsidRPr="004B1A25">
        <w:rPr>
          <w:rFonts w:eastAsia="Calibri"/>
        </w:rPr>
        <w:t>Уведом</w:t>
      </w:r>
      <w:r w:rsidR="00C471DD" w:rsidRPr="004B1A25">
        <w:rPr>
          <w:rFonts w:eastAsia="Calibri"/>
        </w:rPr>
        <w:t>лять</w:t>
      </w:r>
      <w:r w:rsidR="00F53F74" w:rsidRPr="004B1A25">
        <w:rPr>
          <w:rFonts w:eastAsia="Calibri"/>
        </w:rPr>
        <w:t xml:space="preserve"> </w:t>
      </w:r>
      <w:r w:rsidR="007F6DBB" w:rsidRPr="004B1A25">
        <w:rPr>
          <w:rFonts w:eastAsia="Calibri"/>
        </w:rPr>
        <w:t xml:space="preserve">Заказчика </w:t>
      </w:r>
      <w:r w:rsidR="00F53F74" w:rsidRPr="004B1A25">
        <w:rPr>
          <w:rFonts w:eastAsia="Calibri"/>
        </w:rPr>
        <w:t>о сроках ограничения режима потребления электрической энергии в связи с проведением плановых, текущих и капитальных ремонтов на энергетических объектах Исполнителя в срок, не позднее 3 (трех) рабочих дней до их начала</w:t>
      </w:r>
      <w:r w:rsidR="00E03585" w:rsidRPr="004B1A25">
        <w:rPr>
          <w:rFonts w:eastAsia="Calibri"/>
        </w:rPr>
        <w:t xml:space="preserve">. В </w:t>
      </w:r>
      <w:r w:rsidR="00F53F74" w:rsidRPr="004B1A25">
        <w:rPr>
          <w:rFonts w:eastAsia="Calibri"/>
        </w:rPr>
        <w:t xml:space="preserve">случае если проведение таких работ невозможно без ограничения режима потребления </w:t>
      </w:r>
      <w:r w:rsidR="00775384" w:rsidRPr="004B1A25">
        <w:rPr>
          <w:rFonts w:eastAsia="Calibri"/>
        </w:rPr>
        <w:t>Заказчика</w:t>
      </w:r>
      <w:r w:rsidR="00354F9E" w:rsidRPr="004B1A25">
        <w:rPr>
          <w:rFonts w:eastAsia="Calibri"/>
        </w:rPr>
        <w:t>,</w:t>
      </w:r>
      <w:r w:rsidR="00E03585" w:rsidRPr="004B1A25">
        <w:rPr>
          <w:rFonts w:eastAsia="Calibri"/>
        </w:rPr>
        <w:t xml:space="preserve"> Исполнитель уведомляет Заказчика напрямую</w:t>
      </w:r>
      <w:r w:rsidR="00354F9E" w:rsidRPr="004B1A25">
        <w:rPr>
          <w:rFonts w:eastAsia="Calibri"/>
        </w:rPr>
        <w:t xml:space="preserve"> путем направления письма </w:t>
      </w:r>
      <w:r w:rsidR="005A4E39" w:rsidRPr="004B1A25">
        <w:rPr>
          <w:rFonts w:eastAsia="Calibri"/>
        </w:rPr>
        <w:t>на электронный</w:t>
      </w:r>
      <w:r w:rsidR="00354F9E" w:rsidRPr="004B1A25">
        <w:rPr>
          <w:rFonts w:eastAsia="Calibri"/>
        </w:rPr>
        <w:t xml:space="preserve"> адрес</w:t>
      </w:r>
      <w:r w:rsidR="008F6178" w:rsidRPr="004B1A25">
        <w:rPr>
          <w:rFonts w:eastAsia="Calibri"/>
        </w:rPr>
        <w:t xml:space="preserve"> _________________________________________</w:t>
      </w:r>
      <w:r w:rsidR="00E03585" w:rsidRPr="004B1A25">
        <w:rPr>
          <w:rFonts w:eastAsia="Calibri"/>
        </w:rPr>
        <w:t>.</w:t>
      </w:r>
    </w:p>
    <w:p w:rsidR="00190561" w:rsidRDefault="00F53F74" w:rsidP="00094E13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B1A25">
        <w:rPr>
          <w:rFonts w:eastAsia="Calibri"/>
        </w:rPr>
        <w:t>Разрабатывать в установленном законодательством Российской Федерации</w:t>
      </w:r>
      <w:r w:rsidRPr="004B1A25" w:rsidDel="004B7191">
        <w:rPr>
          <w:rFonts w:eastAsia="Calibri"/>
        </w:rPr>
        <w:t xml:space="preserve"> </w:t>
      </w:r>
      <w:r w:rsidRPr="004B1A25">
        <w:rPr>
          <w:rFonts w:eastAsia="Calibri"/>
        </w:rPr>
        <w:t xml:space="preserve">порядке ежегодные графики аварийного ограничения режима потребления электрической </w:t>
      </w:r>
      <w:r w:rsidRPr="009F444B">
        <w:rPr>
          <w:rFonts w:eastAsia="Calibri"/>
        </w:rPr>
        <w:t>энергии (мощности).</w:t>
      </w:r>
    </w:p>
    <w:p w:rsidR="00DA69A4" w:rsidRDefault="00363178" w:rsidP="00094E13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DA69A4">
        <w:rPr>
          <w:rFonts w:eastAsia="Calibri"/>
        </w:rPr>
        <w:t>В срок до 30 сентября текущего года доводить до сведения Заказчика утвержденные на период с 01 октября текущего года по 30 сентября следующего года графики аварийного ограничения.</w:t>
      </w:r>
      <w:r w:rsidR="00573115" w:rsidRPr="00DA69A4">
        <w:rPr>
          <w:rFonts w:eastAsia="Calibri"/>
        </w:rPr>
        <w:t xml:space="preserve"> </w:t>
      </w:r>
      <w:r w:rsidRPr="00DA69A4">
        <w:rPr>
          <w:rFonts w:eastAsia="Calibri"/>
        </w:rPr>
        <w:tab/>
      </w:r>
    </w:p>
    <w:p w:rsidR="00B6618F" w:rsidRDefault="0096232C" w:rsidP="00094E13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DA69A4">
        <w:rPr>
          <w:rFonts w:eastAsia="Calibri"/>
        </w:rPr>
        <w:t>Уведомлять Заказчика</w:t>
      </w:r>
      <w:r w:rsidRPr="00094E13">
        <w:rPr>
          <w:rFonts w:eastAsia="Calibri"/>
        </w:rPr>
        <w:t xml:space="preserve"> о введении в действие графиков аварийного ограничения режима </w:t>
      </w:r>
      <w:r w:rsidR="00363178" w:rsidRPr="00094E13">
        <w:rPr>
          <w:rFonts w:eastAsia="Calibri"/>
        </w:rPr>
        <w:t xml:space="preserve">в порядке и в сроки, установленные правилами разработки и применения графиков аварийного ограничения режима потребления электрической энергии (мощности) </w:t>
      </w:r>
      <w:r w:rsidR="00203804">
        <w:rPr>
          <w:rFonts w:eastAsia="Calibri"/>
        </w:rPr>
        <w:br/>
      </w:r>
      <w:r w:rsidR="00363178" w:rsidRPr="00094E13">
        <w:rPr>
          <w:rFonts w:eastAsia="Calibri"/>
        </w:rPr>
        <w:t xml:space="preserve">и использования противоаварийной автоматики. </w:t>
      </w:r>
    </w:p>
    <w:p w:rsidR="000E3EC5" w:rsidRDefault="00B6618F" w:rsidP="00094E13">
      <w:pPr>
        <w:widowControl w:val="0"/>
        <w:shd w:val="clear" w:color="auto" w:fill="FFFFFF"/>
        <w:tabs>
          <w:tab w:val="left" w:pos="-1701"/>
          <w:tab w:val="right" w:pos="-156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12967">
        <w:rPr>
          <w:rFonts w:eastAsia="Calibri"/>
        </w:rPr>
        <w:t xml:space="preserve">Уведомление Заказчика о введении в действие графиков ограничения режима потребления осуществляется телефонограммой или иным сообщением на имя руководителя организации (иного уполномоченного потребителем лица) с указанием основания и величины введения аварийных ограничений, времени начала и окончания ограничения. Сообщения </w:t>
      </w:r>
      <w:r w:rsidR="00203804">
        <w:rPr>
          <w:rFonts w:eastAsia="Calibri"/>
        </w:rPr>
        <w:br/>
      </w:r>
      <w:r w:rsidRPr="00512967">
        <w:rPr>
          <w:rFonts w:eastAsia="Calibri"/>
        </w:rPr>
        <w:t>о введении в действие графиков ограничения режима потребления могут быть дополнительно переданы через средства массовой информации и иными доступными способами.</w:t>
      </w:r>
    </w:p>
    <w:p w:rsidR="005C612E" w:rsidRPr="009F444B" w:rsidRDefault="00B6618F" w:rsidP="00094E13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24AAB">
        <w:rPr>
          <w:rFonts w:eastAsia="Calibri"/>
        </w:rPr>
        <w:t>Направлять Заказчику в 30-дневный срок ответы на поступившие от него жалобы</w:t>
      </w:r>
      <w:r w:rsidRPr="00B24AAB">
        <w:rPr>
          <w:rFonts w:eastAsia="Calibri"/>
        </w:rPr>
        <w:br/>
        <w:t>и заявления по вопросам исполнения условий настоящего Договор</w:t>
      </w:r>
      <w:r w:rsidR="005C612E">
        <w:rPr>
          <w:rFonts w:eastAsia="Calibri"/>
        </w:rPr>
        <w:t>а.</w:t>
      </w:r>
    </w:p>
    <w:p w:rsidR="005C612E" w:rsidRPr="009F444B" w:rsidRDefault="005C612E" w:rsidP="00094E13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F444B">
        <w:rPr>
          <w:rFonts w:eastAsia="Calibri"/>
        </w:rPr>
        <w:t xml:space="preserve"> </w:t>
      </w:r>
      <w:r>
        <w:rPr>
          <w:rFonts w:eastAsia="Calibri"/>
        </w:rPr>
        <w:t>П</w:t>
      </w:r>
      <w:r w:rsidR="00F53F74" w:rsidRPr="009F444B">
        <w:rPr>
          <w:rFonts w:eastAsia="Calibri"/>
        </w:rPr>
        <w:t xml:space="preserve">роводить проверки состояния приборов учета </w:t>
      </w:r>
      <w:r w:rsidR="00775384" w:rsidRPr="009F444B">
        <w:rPr>
          <w:rFonts w:eastAsia="Calibri"/>
        </w:rPr>
        <w:t>Заказчика</w:t>
      </w:r>
      <w:r w:rsidR="00F53F74" w:rsidRPr="009F444B">
        <w:rPr>
          <w:rFonts w:eastAsia="Calibri"/>
        </w:rPr>
        <w:t>.</w:t>
      </w:r>
    </w:p>
    <w:p w:rsidR="00F53F74" w:rsidRPr="009F444B" w:rsidRDefault="00F53F74" w:rsidP="00094E13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F444B">
        <w:rPr>
          <w:rFonts w:eastAsia="Calibri"/>
        </w:rPr>
        <w:t xml:space="preserve">Обеспечить работоспособность, сохранность и соблюдение в течение всего срока действия настоящего Договора эксплуатационных требований, </w:t>
      </w:r>
      <w:r w:rsidRPr="00094E13">
        <w:rPr>
          <w:rFonts w:eastAsia="Calibri"/>
        </w:rPr>
        <w:t>установленных законодательством Российской Федерации, систем учета электрической</w:t>
      </w:r>
      <w:r w:rsidRPr="009F444B">
        <w:rPr>
          <w:rFonts w:eastAsia="Calibri"/>
        </w:rPr>
        <w:t xml:space="preserve"> энергии.</w:t>
      </w:r>
    </w:p>
    <w:p w:rsidR="00C903E6" w:rsidRPr="00BC70E6" w:rsidRDefault="00C903E6" w:rsidP="00DA69A4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</w:tabs>
        <w:autoSpaceDE w:val="0"/>
        <w:autoSpaceDN w:val="0"/>
        <w:adjustRightInd w:val="0"/>
        <w:ind w:left="0" w:firstLine="710"/>
        <w:jc w:val="both"/>
        <w:rPr>
          <w:rFonts w:eastAsia="Calibri"/>
        </w:rPr>
      </w:pPr>
      <w:r w:rsidRPr="00BC70E6">
        <w:rPr>
          <w:rFonts w:eastAsia="Calibri"/>
        </w:rPr>
        <w:t>Обеспечить коммерческий учет электрической энергии (мощности) на розничных рынках в соответствии с Основными</w:t>
      </w:r>
      <w:r w:rsidRPr="00BC70E6">
        <w:t xml:space="preserve"> </w:t>
      </w:r>
      <w:r w:rsidRPr="00BC70E6">
        <w:rPr>
          <w:rFonts w:eastAsia="Calibri"/>
        </w:rPr>
        <w:t>положениями функционирования розничных рынков электрической энергии.</w:t>
      </w:r>
    </w:p>
    <w:p w:rsidR="009F444B" w:rsidRPr="009F444B" w:rsidRDefault="00F53F74" w:rsidP="00094E13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В порядке, установленном законодательством </w:t>
      </w:r>
      <w:r w:rsidRPr="00094E13">
        <w:rPr>
          <w:rFonts w:eastAsia="Calibri"/>
        </w:rPr>
        <w:t>Российской Федерации</w:t>
      </w:r>
      <w:r w:rsidRPr="00B861EC">
        <w:rPr>
          <w:rFonts w:eastAsia="Calibri"/>
        </w:rPr>
        <w:t xml:space="preserve">, </w:t>
      </w:r>
      <w:r w:rsidRPr="00094E13">
        <w:rPr>
          <w:rFonts w:eastAsia="Calibri"/>
        </w:rPr>
        <w:t xml:space="preserve">обеспечить беспрепятственный допуск уполномоченных представителей </w:t>
      </w:r>
      <w:r w:rsidR="00775384" w:rsidRPr="00094E13">
        <w:rPr>
          <w:rFonts w:eastAsia="Calibri"/>
        </w:rPr>
        <w:t>Заказчика</w:t>
      </w:r>
      <w:r w:rsidRPr="00094E13">
        <w:rPr>
          <w:rFonts w:eastAsia="Calibri"/>
        </w:rPr>
        <w:t>,</w:t>
      </w:r>
      <w:r w:rsidRPr="009F444B">
        <w:rPr>
          <w:rFonts w:eastAsia="Calibri"/>
        </w:rPr>
        <w:t xml:space="preserve"> с учетом режима работы Исполнителя, в пункты контроля и учета количества</w:t>
      </w:r>
      <w:r w:rsidR="00EA662E" w:rsidRPr="009F444B">
        <w:rPr>
          <w:rFonts w:eastAsia="Calibri"/>
        </w:rPr>
        <w:t xml:space="preserve">, </w:t>
      </w:r>
      <w:r w:rsidRPr="009F444B">
        <w:rPr>
          <w:rFonts w:eastAsia="Calibri"/>
        </w:rPr>
        <w:t xml:space="preserve">определенные в </w:t>
      </w:r>
      <w:r w:rsidRPr="00094E13">
        <w:rPr>
          <w:rFonts w:eastAsia="Calibri"/>
        </w:rPr>
        <w:t xml:space="preserve">Приложении № </w:t>
      </w:r>
      <w:r w:rsidR="0096232C" w:rsidRPr="00094E13">
        <w:rPr>
          <w:rFonts w:eastAsia="Calibri"/>
        </w:rPr>
        <w:t>1</w:t>
      </w:r>
      <w:r w:rsidR="00EA662E" w:rsidRPr="009F444B">
        <w:rPr>
          <w:rFonts w:eastAsia="Calibri"/>
        </w:rPr>
        <w:br/>
      </w:r>
      <w:r w:rsidRPr="009F444B">
        <w:rPr>
          <w:rFonts w:eastAsia="Calibri"/>
        </w:rPr>
        <w:t>к настоящему Договору</w:t>
      </w:r>
      <w:r w:rsidR="00EA662E" w:rsidRPr="009F444B">
        <w:rPr>
          <w:rFonts w:eastAsia="Calibri"/>
        </w:rPr>
        <w:t>,</w:t>
      </w:r>
      <w:r w:rsidRPr="009F444B">
        <w:rPr>
          <w:rFonts w:eastAsia="Calibri"/>
        </w:rPr>
        <w:t xml:space="preserve"> и качес</w:t>
      </w:r>
      <w:r w:rsidRPr="00B861EC">
        <w:rPr>
          <w:rFonts w:eastAsia="Calibri"/>
        </w:rPr>
        <w:t xml:space="preserve">тва переданной электрической энергии </w:t>
      </w:r>
      <w:proofErr w:type="gramStart"/>
      <w:r w:rsidRPr="00B861EC">
        <w:rPr>
          <w:rFonts w:eastAsia="Calibri"/>
        </w:rPr>
        <w:t>для</w:t>
      </w:r>
      <w:proofErr w:type="gramEnd"/>
      <w:r w:rsidRPr="00B861EC">
        <w:rPr>
          <w:rFonts w:eastAsia="Calibri"/>
        </w:rPr>
        <w:t>:</w:t>
      </w:r>
    </w:p>
    <w:p w:rsidR="00EA662E" w:rsidRDefault="009F444B" w:rsidP="00094E13">
      <w:pPr>
        <w:widowControl w:val="0"/>
        <w:shd w:val="clear" w:color="auto" w:fill="FFFFFF"/>
        <w:tabs>
          <w:tab w:val="left" w:pos="-1701"/>
          <w:tab w:val="right" w:pos="-1560"/>
        </w:tabs>
        <w:autoSpaceDE w:val="0"/>
        <w:autoSpaceDN w:val="0"/>
        <w:adjustRightInd w:val="0"/>
        <w:ind w:left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53F74" w:rsidRPr="009F444B">
        <w:rPr>
          <w:rFonts w:eastAsia="Calibri"/>
        </w:rPr>
        <w:t>проверки</w:t>
      </w:r>
      <w:r w:rsidR="006619C5">
        <w:rPr>
          <w:rFonts w:eastAsia="Calibri"/>
        </w:rPr>
        <w:t xml:space="preserve"> приборов учетов</w:t>
      </w:r>
      <w:r w:rsidR="00F53F74" w:rsidRPr="009F444B">
        <w:rPr>
          <w:rFonts w:eastAsia="Calibri"/>
        </w:rPr>
        <w:t>;</w:t>
      </w:r>
    </w:p>
    <w:p w:rsidR="00EA662E" w:rsidRDefault="001F4DEF" w:rsidP="001F4DEF">
      <w:pPr>
        <w:widowControl w:val="0"/>
        <w:shd w:val="clear" w:color="auto" w:fill="FFFFFF"/>
        <w:tabs>
          <w:tab w:val="left" w:pos="-1701"/>
          <w:tab w:val="right" w:pos="-1560"/>
        </w:tabs>
        <w:autoSpaceDE w:val="0"/>
        <w:autoSpaceDN w:val="0"/>
        <w:adjustRightInd w:val="0"/>
        <w:ind w:left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53F74" w:rsidRPr="001F4DEF">
        <w:rPr>
          <w:rFonts w:eastAsia="Calibri"/>
        </w:rPr>
        <w:t>снятия показаний с приборов учета, в том числе контрольных;</w:t>
      </w:r>
    </w:p>
    <w:p w:rsidR="00A77CBA" w:rsidRDefault="001F4DEF" w:rsidP="001F4DEF">
      <w:pPr>
        <w:widowControl w:val="0"/>
        <w:shd w:val="clear" w:color="auto" w:fill="FFFFFF"/>
        <w:tabs>
          <w:tab w:val="left" w:pos="-1701"/>
          <w:tab w:val="right" w:pos="-1560"/>
        </w:tabs>
        <w:autoSpaceDE w:val="0"/>
        <w:autoSpaceDN w:val="0"/>
        <w:adjustRightInd w:val="0"/>
        <w:ind w:left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77CBA" w:rsidRPr="009F444B">
        <w:rPr>
          <w:rFonts w:eastAsia="Calibri"/>
        </w:rPr>
        <w:t>проведения замеров по определению качества электроэнергии</w:t>
      </w:r>
      <w:r w:rsidR="00A77CBA" w:rsidRPr="00B861EC">
        <w:rPr>
          <w:rFonts w:eastAsia="Calibri"/>
        </w:rPr>
        <w:t>;</w:t>
      </w:r>
    </w:p>
    <w:p w:rsidR="00A77CBA" w:rsidRDefault="001F4DEF" w:rsidP="001F4DEF">
      <w:pPr>
        <w:widowControl w:val="0"/>
        <w:shd w:val="clear" w:color="auto" w:fill="FFFFFF"/>
        <w:tabs>
          <w:tab w:val="left" w:pos="-1701"/>
          <w:tab w:val="right" w:pos="-1560"/>
        </w:tabs>
        <w:autoSpaceDE w:val="0"/>
        <w:autoSpaceDN w:val="0"/>
        <w:adjustRightInd w:val="0"/>
        <w:ind w:left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77CBA" w:rsidRPr="009F444B">
        <w:rPr>
          <w:rFonts w:eastAsia="Calibri"/>
        </w:rPr>
        <w:t>проведения контрольных проверок расчетн</w:t>
      </w:r>
      <w:r>
        <w:rPr>
          <w:rFonts w:eastAsia="Calibri"/>
        </w:rPr>
        <w:t>ых счетчиков на месте установки;</w:t>
      </w:r>
    </w:p>
    <w:p w:rsidR="00EA662E" w:rsidRPr="00B861EC" w:rsidRDefault="001F4DEF" w:rsidP="001E70D5">
      <w:pPr>
        <w:widowControl w:val="0"/>
        <w:shd w:val="clear" w:color="auto" w:fill="FFFFFF"/>
        <w:tabs>
          <w:tab w:val="left" w:pos="-1701"/>
          <w:tab w:val="right" w:pos="-156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к</w:t>
      </w:r>
      <w:r w:rsidR="00F53F74" w:rsidRPr="009F444B">
        <w:rPr>
          <w:rFonts w:eastAsia="Calibri"/>
        </w:rPr>
        <w:t xml:space="preserve">онтроля </w:t>
      </w:r>
      <w:r w:rsidR="00542670" w:rsidRPr="009F444B">
        <w:rPr>
          <w:rFonts w:eastAsia="Calibri"/>
        </w:rPr>
        <w:t>за</w:t>
      </w:r>
      <w:proofErr w:type="gramEnd"/>
      <w:r w:rsidR="00F53F74" w:rsidRPr="00B861EC">
        <w:rPr>
          <w:rFonts w:eastAsia="Calibri"/>
        </w:rPr>
        <w:t xml:space="preserve"> соблюдением установленных режимов </w:t>
      </w:r>
      <w:r w:rsidR="00542670" w:rsidRPr="00B861EC">
        <w:rPr>
          <w:rFonts w:eastAsia="Calibri"/>
        </w:rPr>
        <w:t xml:space="preserve">передачи </w:t>
      </w:r>
      <w:r w:rsidR="00F53F74" w:rsidRPr="00B861EC">
        <w:rPr>
          <w:rFonts w:eastAsia="Calibri"/>
        </w:rPr>
        <w:t xml:space="preserve">электрической энергии </w:t>
      </w:r>
      <w:r w:rsidR="00203804">
        <w:rPr>
          <w:rFonts w:eastAsia="Calibri"/>
        </w:rPr>
        <w:br/>
      </w:r>
      <w:r w:rsidR="00F53F74" w:rsidRPr="00B861EC">
        <w:rPr>
          <w:rFonts w:eastAsia="Calibri"/>
        </w:rPr>
        <w:t>и соблюдения допустимых значений соотношения потребления активной и реактивной мощности.</w:t>
      </w:r>
    </w:p>
    <w:p w:rsidR="00A12784" w:rsidRPr="00B861EC" w:rsidRDefault="00F53F74" w:rsidP="00146588">
      <w:pPr>
        <w:tabs>
          <w:tab w:val="left" w:pos="851"/>
        </w:tabs>
        <w:ind w:firstLine="709"/>
        <w:jc w:val="both"/>
        <w:rPr>
          <w:rFonts w:eastAsia="Calibri"/>
        </w:rPr>
      </w:pPr>
      <w:r w:rsidRPr="00B861EC">
        <w:rPr>
          <w:rFonts w:eastAsia="Calibri"/>
        </w:rPr>
        <w:t>Информировать потребителя услуг, в порядке и сроки, установленные настоящим Договором, об аварийных ситуациях в электрических сетях, ремонтных и профилактических работах, влияющих на исполнение обязательств по настоящему Договору.</w:t>
      </w:r>
    </w:p>
    <w:p w:rsidR="005C3460" w:rsidRPr="00094E13" w:rsidRDefault="00F53F74" w:rsidP="00094E13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proofErr w:type="gramStart"/>
      <w:r w:rsidRPr="00094E13">
        <w:rPr>
          <w:rFonts w:eastAsia="Calibri"/>
        </w:rPr>
        <w:t xml:space="preserve">Направлять </w:t>
      </w:r>
      <w:r w:rsidR="00775384" w:rsidRPr="00094E13">
        <w:rPr>
          <w:rFonts w:eastAsia="Calibri"/>
        </w:rPr>
        <w:t xml:space="preserve">Заказчику </w:t>
      </w:r>
      <w:r w:rsidRPr="00094E13">
        <w:rPr>
          <w:rFonts w:eastAsia="Calibri"/>
        </w:rPr>
        <w:t xml:space="preserve">для оформления акт об оказании услуг </w:t>
      </w:r>
      <w:r w:rsidR="006D53C3" w:rsidRPr="00094E13">
        <w:rPr>
          <w:rFonts w:eastAsia="Calibri"/>
        </w:rPr>
        <w:br/>
      </w:r>
      <w:r w:rsidRPr="00094E13">
        <w:rPr>
          <w:rFonts w:eastAsia="Calibri"/>
        </w:rPr>
        <w:lastRenderedPageBreak/>
        <w:t>по передаче электрической энергии за расчетный месяц</w:t>
      </w:r>
      <w:r w:rsidR="00EA662E" w:rsidRPr="00094E13">
        <w:rPr>
          <w:rFonts w:eastAsia="Calibri"/>
        </w:rPr>
        <w:t xml:space="preserve">, в соответствии с </w:t>
      </w:r>
      <w:r w:rsidR="0096232C" w:rsidRPr="00094E13">
        <w:rPr>
          <w:rFonts w:eastAsia="Calibri"/>
        </w:rPr>
        <w:t>Приложение</w:t>
      </w:r>
      <w:r w:rsidR="00EA662E" w:rsidRPr="00094E13">
        <w:rPr>
          <w:rFonts w:eastAsia="Calibri"/>
        </w:rPr>
        <w:t>м</w:t>
      </w:r>
      <w:r w:rsidR="0096232C" w:rsidRPr="00094E13">
        <w:rPr>
          <w:rFonts w:eastAsia="Calibri"/>
        </w:rPr>
        <w:t xml:space="preserve"> № 4 </w:t>
      </w:r>
      <w:r w:rsidR="006D53C3" w:rsidRPr="00094E13">
        <w:rPr>
          <w:rFonts w:eastAsia="Calibri"/>
        </w:rPr>
        <w:br/>
      </w:r>
      <w:r w:rsidR="0096232C" w:rsidRPr="00094E13">
        <w:rPr>
          <w:rFonts w:eastAsia="Calibri"/>
        </w:rPr>
        <w:t xml:space="preserve">к настоящему Договору, сводный акт </w:t>
      </w:r>
      <w:r w:rsidR="00483609" w:rsidRPr="00094E13">
        <w:rPr>
          <w:rFonts w:eastAsia="Calibri"/>
        </w:rPr>
        <w:t xml:space="preserve">учета показаний приборов учета электроэнергии </w:t>
      </w:r>
      <w:r w:rsidR="00EA662E" w:rsidRPr="00094E13">
        <w:rPr>
          <w:rFonts w:eastAsia="Calibri"/>
        </w:rPr>
        <w:t xml:space="preserve">в точках поставки, в соответствии с </w:t>
      </w:r>
      <w:r w:rsidR="00483609" w:rsidRPr="00094E13">
        <w:rPr>
          <w:rFonts w:eastAsia="Calibri"/>
        </w:rPr>
        <w:t>Приложение</w:t>
      </w:r>
      <w:r w:rsidR="00EA662E" w:rsidRPr="00094E13">
        <w:rPr>
          <w:rFonts w:eastAsia="Calibri"/>
        </w:rPr>
        <w:t>м</w:t>
      </w:r>
      <w:r w:rsidR="00483609" w:rsidRPr="00094E13">
        <w:rPr>
          <w:rFonts w:eastAsia="Calibri"/>
        </w:rPr>
        <w:t xml:space="preserve"> № 3 к настоящему Договору, акт почасовых значений фактической мощности в случае расчетов по </w:t>
      </w:r>
      <w:proofErr w:type="spellStart"/>
      <w:r w:rsidR="00483609" w:rsidRPr="00094E13">
        <w:rPr>
          <w:rFonts w:eastAsia="Calibri"/>
        </w:rPr>
        <w:t>двухставочному</w:t>
      </w:r>
      <w:proofErr w:type="spellEnd"/>
      <w:r w:rsidR="00483609" w:rsidRPr="00094E13">
        <w:rPr>
          <w:rFonts w:eastAsia="Calibri"/>
        </w:rPr>
        <w:t xml:space="preserve"> варианту тарифа</w:t>
      </w:r>
      <w:r w:rsidR="00EA662E" w:rsidRPr="00094E13">
        <w:rPr>
          <w:rFonts w:eastAsia="Calibri"/>
        </w:rPr>
        <w:t>,</w:t>
      </w:r>
      <w:r w:rsidR="00EA662E" w:rsidRPr="00094E13">
        <w:rPr>
          <w:rFonts w:eastAsia="Calibri"/>
        </w:rPr>
        <w:br/>
        <w:t xml:space="preserve">в соответствии с </w:t>
      </w:r>
      <w:r w:rsidR="00483609" w:rsidRPr="00094E13">
        <w:rPr>
          <w:rFonts w:eastAsia="Calibri"/>
        </w:rPr>
        <w:t>Приложение</w:t>
      </w:r>
      <w:r w:rsidR="00EA662E" w:rsidRPr="00094E13">
        <w:rPr>
          <w:rFonts w:eastAsia="Calibri"/>
        </w:rPr>
        <w:t>м</w:t>
      </w:r>
      <w:r w:rsidR="00483609" w:rsidRPr="00094E13">
        <w:rPr>
          <w:rFonts w:eastAsia="Calibri"/>
        </w:rPr>
        <w:t xml:space="preserve"> № 3.1 к настоящему</w:t>
      </w:r>
      <w:proofErr w:type="gramEnd"/>
      <w:r w:rsidR="00483609" w:rsidRPr="00094E13">
        <w:rPr>
          <w:rFonts w:eastAsia="Calibri"/>
        </w:rPr>
        <w:t xml:space="preserve"> Договору</w:t>
      </w:r>
      <w:r w:rsidR="00EA662E" w:rsidRPr="00094E13">
        <w:rPr>
          <w:rFonts w:eastAsia="Calibri"/>
        </w:rPr>
        <w:t>,</w:t>
      </w:r>
      <w:r w:rsidR="00483609" w:rsidRPr="00094E13">
        <w:rPr>
          <w:rFonts w:eastAsia="Calibri"/>
        </w:rPr>
        <w:t xml:space="preserve"> </w:t>
      </w:r>
      <w:r w:rsidR="0096232C" w:rsidRPr="00094E13">
        <w:rPr>
          <w:rFonts w:eastAsia="Calibri"/>
        </w:rPr>
        <w:t>не позднее 15</w:t>
      </w:r>
      <w:r w:rsidRPr="00094E13">
        <w:rPr>
          <w:rFonts w:eastAsia="Calibri"/>
        </w:rPr>
        <w:t xml:space="preserve"> числа месяца, следующего за </w:t>
      </w:r>
      <w:proofErr w:type="gramStart"/>
      <w:r w:rsidRPr="00094E13">
        <w:rPr>
          <w:rFonts w:eastAsia="Calibri"/>
        </w:rPr>
        <w:t>расчетным</w:t>
      </w:r>
      <w:proofErr w:type="gramEnd"/>
      <w:r w:rsidRPr="00094E13">
        <w:rPr>
          <w:rFonts w:eastAsia="Calibri"/>
        </w:rPr>
        <w:t xml:space="preserve">, </w:t>
      </w:r>
      <w:r w:rsidR="00483609" w:rsidRPr="00094E13">
        <w:rPr>
          <w:rFonts w:eastAsia="Calibri"/>
        </w:rPr>
        <w:t xml:space="preserve">счет </w:t>
      </w:r>
      <w:r w:rsidRPr="00094E13">
        <w:rPr>
          <w:rFonts w:eastAsia="Calibri"/>
        </w:rPr>
        <w:t>и счет-фактуру</w:t>
      </w:r>
      <w:r w:rsidR="00FD1448" w:rsidRPr="00094E13">
        <w:rPr>
          <w:rFonts w:eastAsia="Calibri"/>
        </w:rPr>
        <w:t>.</w:t>
      </w:r>
      <w:r w:rsidRPr="00094E13">
        <w:rPr>
          <w:rFonts w:eastAsia="Calibri"/>
        </w:rPr>
        <w:t xml:space="preserve"> Направлять </w:t>
      </w:r>
      <w:r w:rsidR="00483609" w:rsidRPr="00094E13">
        <w:rPr>
          <w:rFonts w:eastAsia="Calibri"/>
        </w:rPr>
        <w:t xml:space="preserve">Заказчику </w:t>
      </w:r>
      <w:r w:rsidRPr="00094E13">
        <w:rPr>
          <w:rFonts w:eastAsia="Calibri"/>
        </w:rPr>
        <w:t xml:space="preserve">для оформления подписанный руководителем, главным бухгалтером (или лицами, имеющими право </w:t>
      </w:r>
      <w:r w:rsidR="00B36FAE" w:rsidRPr="00094E13">
        <w:rPr>
          <w:rFonts w:eastAsia="Calibri"/>
        </w:rPr>
        <w:t xml:space="preserve">подписи) </w:t>
      </w:r>
      <w:r w:rsidR="00B36FAE" w:rsidRPr="00094E13">
        <w:rPr>
          <w:rFonts w:eastAsia="Calibri"/>
        </w:rPr>
        <w:br/>
        <w:t>и</w:t>
      </w:r>
      <w:r w:rsidRPr="00094E13">
        <w:rPr>
          <w:rFonts w:eastAsia="Calibri"/>
        </w:rPr>
        <w:t xml:space="preserve"> скрепленный печатью сетевой организации акт сверки расчетов по настоящему Договору</w:t>
      </w:r>
      <w:r w:rsidR="00FD1448" w:rsidRPr="00094E13">
        <w:rPr>
          <w:rFonts w:eastAsia="Calibri"/>
        </w:rPr>
        <w:br/>
      </w:r>
      <w:r w:rsidRPr="00094E13">
        <w:rPr>
          <w:rFonts w:eastAsia="Calibri"/>
        </w:rPr>
        <w:t>до 15 (пятнадцатого) числа месяца, следующего за кварталом оказания услуг.</w:t>
      </w:r>
    </w:p>
    <w:p w:rsidR="00F53F74" w:rsidRPr="00B861EC" w:rsidRDefault="00F53F74" w:rsidP="00094E13">
      <w:pPr>
        <w:numPr>
          <w:ilvl w:val="2"/>
          <w:numId w:val="44"/>
        </w:numPr>
        <w:tabs>
          <w:tab w:val="num" w:pos="709"/>
          <w:tab w:val="left" w:pos="1134"/>
          <w:tab w:val="left" w:pos="1560"/>
        </w:tabs>
        <w:ind w:left="0" w:firstLine="709"/>
        <w:jc w:val="both"/>
        <w:rPr>
          <w:bCs/>
        </w:rPr>
      </w:pPr>
      <w:r w:rsidRPr="009F444B">
        <w:rPr>
          <w:bCs/>
        </w:rPr>
        <w:t>О</w:t>
      </w:r>
      <w:r w:rsidR="00767DE9" w:rsidRPr="009F444B">
        <w:rPr>
          <w:bCs/>
        </w:rPr>
        <w:t>беспечивать</w:t>
      </w:r>
      <w:r w:rsidR="0017265B" w:rsidRPr="009F444B">
        <w:rPr>
          <w:bCs/>
        </w:rPr>
        <w:t xml:space="preserve"> </w:t>
      </w:r>
      <w:r w:rsidR="00250DE0" w:rsidRPr="009F444B">
        <w:rPr>
          <w:bCs/>
        </w:rPr>
        <w:t>предоставление минимального функционала</w:t>
      </w:r>
      <w:r w:rsidR="0017265B" w:rsidRPr="009F444B">
        <w:rPr>
          <w:bCs/>
        </w:rPr>
        <w:t xml:space="preserve"> </w:t>
      </w:r>
      <w:r w:rsidR="00250DE0" w:rsidRPr="00B861EC">
        <w:rPr>
          <w:bCs/>
        </w:rPr>
        <w:t>интеллектуальных систем учета электрической энергии (мощности) в порядке и случаях, которые установлены правилами предоставления доступа к минимальному набору функций интеллектуальных систем учета электрической энергии (мощности), предусмотренными пунктом 1 статьи 21 Федерального закона "Об электроэнергетике"</w:t>
      </w:r>
      <w:r w:rsidRPr="00B861EC">
        <w:rPr>
          <w:bCs/>
        </w:rPr>
        <w:t>.</w:t>
      </w:r>
    </w:p>
    <w:p w:rsidR="00F53F74" w:rsidRPr="00B861EC" w:rsidRDefault="000E0CC0" w:rsidP="00094E13">
      <w:pPr>
        <w:numPr>
          <w:ilvl w:val="2"/>
          <w:numId w:val="44"/>
        </w:numPr>
        <w:tabs>
          <w:tab w:val="num" w:pos="709"/>
          <w:tab w:val="left" w:pos="1134"/>
          <w:tab w:val="left" w:pos="1560"/>
        </w:tabs>
        <w:ind w:left="0" w:firstLine="709"/>
        <w:jc w:val="both"/>
        <w:rPr>
          <w:bCs/>
        </w:rPr>
      </w:pPr>
      <w:r w:rsidRPr="00B861EC">
        <w:rPr>
          <w:bCs/>
        </w:rPr>
        <w:t>О</w:t>
      </w:r>
      <w:r w:rsidR="00250DE0" w:rsidRPr="00B861EC">
        <w:rPr>
          <w:bCs/>
        </w:rPr>
        <w:t xml:space="preserve">беспечивать проведение замеров на энергопринимающих устройствах (объектах электроэнергетики), в отношении которых заключен договор, и во всех точках поставки, </w:t>
      </w:r>
      <w:r w:rsidR="00203804">
        <w:rPr>
          <w:bCs/>
        </w:rPr>
        <w:br/>
      </w:r>
      <w:r w:rsidR="00250DE0" w:rsidRPr="00B861EC">
        <w:rPr>
          <w:bCs/>
        </w:rPr>
        <w:t>в которых установлены и введены в эксплуатацию приборы учета (измерительные комплексы) начиная с 1 июля 2020 г</w:t>
      </w:r>
      <w:proofErr w:type="gramStart"/>
      <w:r w:rsidR="00250DE0" w:rsidRPr="00B861EC">
        <w:rPr>
          <w:bCs/>
        </w:rPr>
        <w:t>..</w:t>
      </w:r>
      <w:r w:rsidR="00250DE0" w:rsidRPr="00B861EC" w:rsidDel="00250DE0">
        <w:rPr>
          <w:bCs/>
        </w:rPr>
        <w:t xml:space="preserve"> </w:t>
      </w:r>
      <w:proofErr w:type="gramEnd"/>
    </w:p>
    <w:p w:rsidR="001E4041" w:rsidRPr="009F444B" w:rsidRDefault="001E4041" w:rsidP="00094E13">
      <w:pPr>
        <w:numPr>
          <w:ilvl w:val="2"/>
          <w:numId w:val="44"/>
        </w:numPr>
        <w:tabs>
          <w:tab w:val="num" w:pos="709"/>
          <w:tab w:val="left" w:pos="1134"/>
          <w:tab w:val="left" w:pos="1560"/>
        </w:tabs>
        <w:ind w:left="0" w:firstLine="709"/>
        <w:jc w:val="both"/>
        <w:rPr>
          <w:bCs/>
        </w:rPr>
      </w:pPr>
      <w:r w:rsidRPr="00B861EC">
        <w:rPr>
          <w:bCs/>
        </w:rPr>
        <w:t xml:space="preserve">Устанавливать Заказчику значения соотношения потребления активной </w:t>
      </w:r>
      <w:r w:rsidR="00203804">
        <w:rPr>
          <w:bCs/>
        </w:rPr>
        <w:br/>
      </w:r>
      <w:r w:rsidRPr="00B861EC">
        <w:rPr>
          <w:bCs/>
        </w:rPr>
        <w:t xml:space="preserve">и реактивной мощности для отдельных энергопринимающих устройств (групп энергопринимающих устройств) и осуществлять контроль соблюдения Заказчиком установленных режимов потребления электрической энергии и соблюдения допустимых значений соотношения потребления активной и реактивной мощности. </w:t>
      </w:r>
    </w:p>
    <w:p w:rsidR="00F53F74" w:rsidRPr="00B861EC" w:rsidRDefault="00F53F74" w:rsidP="00094E13">
      <w:pPr>
        <w:numPr>
          <w:ilvl w:val="2"/>
          <w:numId w:val="44"/>
        </w:numPr>
        <w:tabs>
          <w:tab w:val="num" w:pos="709"/>
          <w:tab w:val="left" w:pos="1134"/>
          <w:tab w:val="left" w:pos="1560"/>
        </w:tabs>
        <w:ind w:left="0" w:firstLine="709"/>
        <w:jc w:val="both"/>
        <w:rPr>
          <w:bCs/>
        </w:rPr>
      </w:pPr>
      <w:r w:rsidRPr="009F444B">
        <w:rPr>
          <w:bCs/>
        </w:rPr>
        <w:t xml:space="preserve">В течение 10 рабочих дней </w:t>
      </w:r>
      <w:proofErr w:type="gramStart"/>
      <w:r w:rsidRPr="009F444B">
        <w:rPr>
          <w:bCs/>
        </w:rPr>
        <w:t>с даты получения</w:t>
      </w:r>
      <w:proofErr w:type="gramEnd"/>
      <w:r w:rsidRPr="009F444B">
        <w:rPr>
          <w:bCs/>
        </w:rPr>
        <w:t xml:space="preserve"> проекта акта согласования технологической и (или) аварийной брони рассмотреть его, подписать и направить один экземпляр </w:t>
      </w:r>
      <w:r w:rsidR="00775384" w:rsidRPr="00B861EC">
        <w:rPr>
          <w:bCs/>
        </w:rPr>
        <w:t>Заказчику</w:t>
      </w:r>
      <w:r w:rsidRPr="00B861EC">
        <w:rPr>
          <w:bCs/>
        </w:rPr>
        <w:t>. При необходимости проведения осмотра (обследования) энергопринимающих устройств, в отношении которых заключен настоящий Договор, указанный срок может быть продлен, но не более чем на 10 рабочих дней.</w:t>
      </w:r>
    </w:p>
    <w:p w:rsidR="00E72B68" w:rsidRPr="00D55A24" w:rsidRDefault="00F53F74" w:rsidP="002F4CF5">
      <w:pPr>
        <w:tabs>
          <w:tab w:val="num" w:pos="567"/>
          <w:tab w:val="left" w:pos="1134"/>
        </w:tabs>
        <w:ind w:firstLine="709"/>
        <w:jc w:val="both"/>
      </w:pPr>
      <w:r w:rsidRPr="00B861EC">
        <w:rPr>
          <w:spacing w:val="-4"/>
        </w:rPr>
        <w:t>При возникновен</w:t>
      </w:r>
      <w:proofErr w:type="gramStart"/>
      <w:r w:rsidRPr="00B861EC">
        <w:rPr>
          <w:spacing w:val="-4"/>
        </w:rPr>
        <w:t>ии у И</w:t>
      </w:r>
      <w:proofErr w:type="gramEnd"/>
      <w:r w:rsidRPr="00B861EC">
        <w:rPr>
          <w:spacing w:val="-4"/>
        </w:rPr>
        <w:t>сполнителя обоснованных претензий к акту согласования</w:t>
      </w:r>
      <w:r w:rsidRPr="00B861EC">
        <w:t xml:space="preserve"> технологической и (или) аварийной брони направлять </w:t>
      </w:r>
      <w:r w:rsidR="004B10C2" w:rsidRPr="00B861EC">
        <w:t>мотивированные замечания</w:t>
      </w:r>
      <w:r w:rsidR="006826B3" w:rsidRPr="00B861EC">
        <w:br/>
      </w:r>
      <w:r w:rsidR="004B10C2" w:rsidRPr="00B861EC">
        <w:t>для приведения в соответствие с требованиями действующего законодательства</w:t>
      </w:r>
      <w:r w:rsidR="006826B3" w:rsidRPr="00B861EC">
        <w:t xml:space="preserve"> Российской Федерации</w:t>
      </w:r>
      <w:r w:rsidR="004B10C2" w:rsidRPr="00B861EC">
        <w:t>.</w:t>
      </w:r>
    </w:p>
    <w:p w:rsidR="00F53F74" w:rsidRPr="00094E13" w:rsidRDefault="00F53F74" w:rsidP="00094E13">
      <w:pPr>
        <w:numPr>
          <w:ilvl w:val="2"/>
          <w:numId w:val="44"/>
        </w:numPr>
        <w:tabs>
          <w:tab w:val="num" w:pos="709"/>
          <w:tab w:val="left" w:pos="1134"/>
          <w:tab w:val="left" w:pos="1560"/>
        </w:tabs>
        <w:ind w:left="0" w:firstLine="709"/>
        <w:jc w:val="both"/>
        <w:rPr>
          <w:bCs/>
        </w:rPr>
      </w:pPr>
      <w:r w:rsidRPr="00094E13">
        <w:rPr>
          <w:bCs/>
        </w:rPr>
        <w:t xml:space="preserve"> Выполнять иные обязательства, предусмотренные настоящим Договором </w:t>
      </w:r>
      <w:r w:rsidR="00203804">
        <w:rPr>
          <w:bCs/>
        </w:rPr>
        <w:br/>
      </w:r>
      <w:r w:rsidRPr="00094E13">
        <w:rPr>
          <w:bCs/>
        </w:rPr>
        <w:t>и действующим законодательством Российской Федерации.</w:t>
      </w:r>
    </w:p>
    <w:p w:rsidR="00F53F74" w:rsidRPr="00B861EC" w:rsidRDefault="00F53F74" w:rsidP="00146588">
      <w:pPr>
        <w:pStyle w:val="ac"/>
        <w:numPr>
          <w:ilvl w:val="1"/>
          <w:numId w:val="44"/>
        </w:numPr>
        <w:shd w:val="clear" w:color="auto" w:fill="FFFFFF"/>
        <w:tabs>
          <w:tab w:val="right" w:pos="-1560"/>
          <w:tab w:val="left" w:pos="567"/>
          <w:tab w:val="left" w:pos="1276"/>
        </w:tabs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>Исполнитель имеет право:</w:t>
      </w:r>
    </w:p>
    <w:p w:rsidR="00D55A24" w:rsidRPr="00D55A24" w:rsidRDefault="00F53F74" w:rsidP="00094E13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Осуществлять проверку достоверности данных, представленных </w:t>
      </w:r>
      <w:r w:rsidR="004B10C2" w:rsidRPr="00B861EC">
        <w:rPr>
          <w:rFonts w:eastAsia="Calibri"/>
        </w:rPr>
        <w:t xml:space="preserve">Заказчиком </w:t>
      </w:r>
      <w:r w:rsidR="00203804">
        <w:rPr>
          <w:rFonts w:eastAsia="Calibri"/>
        </w:rPr>
        <w:br/>
      </w:r>
      <w:r w:rsidRPr="00B861EC">
        <w:rPr>
          <w:rFonts w:eastAsia="Calibri"/>
        </w:rPr>
        <w:t>в рамках исполнения настоящего Договора.</w:t>
      </w:r>
    </w:p>
    <w:p w:rsidR="00F53F74" w:rsidRPr="00B861EC" w:rsidRDefault="00F53F74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F444B">
        <w:rPr>
          <w:rFonts w:eastAsia="Calibri"/>
        </w:rPr>
        <w:t xml:space="preserve">Привлекать третьих лиц для исполнения обязательств по настоящему Договору, </w:t>
      </w:r>
      <w:r w:rsidR="00203804">
        <w:rPr>
          <w:rFonts w:eastAsia="Calibri"/>
        </w:rPr>
        <w:br/>
      </w:r>
      <w:r w:rsidRPr="009F444B">
        <w:rPr>
          <w:rFonts w:eastAsia="Calibri"/>
        </w:rPr>
        <w:t>в том числе по снятию показаний приборов учета электрической энергии (мощности)</w:t>
      </w:r>
      <w:r w:rsidR="0022403C" w:rsidRPr="00B861EC">
        <w:rPr>
          <w:rFonts w:eastAsia="Calibri"/>
        </w:rPr>
        <w:br/>
      </w:r>
      <w:r w:rsidRPr="00B861EC">
        <w:rPr>
          <w:rFonts w:eastAsia="Calibri"/>
        </w:rPr>
        <w:t xml:space="preserve">и формированию данных об объемах переданной (поставленной) за расчетный период электрической энергии и иных обязательств, связанных с обеспечением надлежащего учета электрической энергии. При этом Исполнитель несет ответственность перед </w:t>
      </w:r>
      <w:r w:rsidR="000A6AD1" w:rsidRPr="00B861EC">
        <w:rPr>
          <w:rFonts w:eastAsia="Calibri"/>
        </w:rPr>
        <w:t>Заказчиком</w:t>
      </w:r>
      <w:r w:rsidR="0022403C" w:rsidRPr="00B861EC">
        <w:rPr>
          <w:rFonts w:eastAsia="Calibri"/>
        </w:rPr>
        <w:br/>
      </w:r>
      <w:r w:rsidRPr="00B861EC">
        <w:rPr>
          <w:rFonts w:eastAsia="Calibri"/>
        </w:rPr>
        <w:t>за действия третьих лиц при выполнении указанных обязательств.</w:t>
      </w:r>
    </w:p>
    <w:p w:rsidR="00D55A24" w:rsidRPr="00D55A24" w:rsidRDefault="00F53F74" w:rsidP="00094E13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F444B">
        <w:rPr>
          <w:rFonts w:eastAsia="Calibri"/>
        </w:rPr>
        <w:t xml:space="preserve">В случаях, предусмотренных действующим законодательством </w:t>
      </w:r>
      <w:r w:rsidRPr="00B861EC">
        <w:rPr>
          <w:rFonts w:eastAsia="Calibri"/>
          <w:lang w:eastAsia="ar-SA"/>
        </w:rPr>
        <w:t>Российской Федерации</w:t>
      </w:r>
      <w:r w:rsidRPr="00B861EC">
        <w:rPr>
          <w:rFonts w:eastAsia="Calibri"/>
        </w:rPr>
        <w:t>, приостанавливать передачу электрической энергии</w:t>
      </w:r>
      <w:r w:rsidR="00736AD9" w:rsidRPr="00B861EC">
        <w:rPr>
          <w:rFonts w:eastAsia="Calibri"/>
        </w:rPr>
        <w:t xml:space="preserve"> по настоящему Договору</w:t>
      </w:r>
      <w:r w:rsidRPr="00B861EC">
        <w:rPr>
          <w:rFonts w:eastAsia="Calibri"/>
        </w:rPr>
        <w:t xml:space="preserve"> путем введения </w:t>
      </w:r>
      <w:r w:rsidR="000A6AD1" w:rsidRPr="00B861EC">
        <w:rPr>
          <w:rFonts w:eastAsia="Calibri"/>
        </w:rPr>
        <w:t xml:space="preserve">в отношении объектов Заказчика </w:t>
      </w:r>
      <w:r w:rsidRPr="00B861EC">
        <w:rPr>
          <w:rFonts w:eastAsia="Calibri"/>
        </w:rPr>
        <w:t xml:space="preserve">полного и (или) частичного ограничения режима потребления электрической энергии. </w:t>
      </w:r>
    </w:p>
    <w:p w:rsidR="00F53F74" w:rsidRPr="00B861EC" w:rsidRDefault="00F53F74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Требовать от </w:t>
      </w:r>
      <w:r w:rsidR="003D71A0" w:rsidRPr="00B861EC">
        <w:rPr>
          <w:rFonts w:eastAsia="Calibri"/>
        </w:rPr>
        <w:t xml:space="preserve">Заказчика </w:t>
      </w:r>
      <w:r w:rsidRPr="00B861EC">
        <w:rPr>
          <w:rFonts w:eastAsia="Calibri"/>
        </w:rPr>
        <w:t xml:space="preserve">компенсации затрат на введение ограничения режима потребления электрической энергии (мощности) и его восстановление, </w:t>
      </w:r>
      <w:r w:rsidR="004B10C2" w:rsidRPr="00B861EC">
        <w:t>в случаях, предусмотренных действующим законодательством Российской Федерации.</w:t>
      </w:r>
    </w:p>
    <w:p w:rsidR="00F53F74" w:rsidRPr="00B861EC" w:rsidRDefault="00F53F74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>При наличии устрой</w:t>
      </w:r>
      <w:proofErr w:type="gramStart"/>
      <w:r w:rsidRPr="00B861EC">
        <w:rPr>
          <w:rFonts w:eastAsia="Calibri"/>
        </w:rPr>
        <w:t>ств пр</w:t>
      </w:r>
      <w:proofErr w:type="gramEnd"/>
      <w:r w:rsidRPr="00B861EC">
        <w:rPr>
          <w:rFonts w:eastAsia="Calibri"/>
        </w:rPr>
        <w:t xml:space="preserve">отивоаварийной и режимной автоматики </w:t>
      </w:r>
      <w:r w:rsidR="00203804">
        <w:rPr>
          <w:rFonts w:eastAsia="Calibri"/>
        </w:rPr>
        <w:br/>
      </w:r>
      <w:r w:rsidR="009C3050">
        <w:rPr>
          <w:rFonts w:eastAsia="Calibri"/>
        </w:rPr>
        <w:t xml:space="preserve">на </w:t>
      </w:r>
      <w:proofErr w:type="spellStart"/>
      <w:r w:rsidR="009C3050">
        <w:rPr>
          <w:rFonts w:eastAsia="Calibri"/>
        </w:rPr>
        <w:t>энергообъектах</w:t>
      </w:r>
      <w:proofErr w:type="spellEnd"/>
      <w:r w:rsidR="009C3050">
        <w:rPr>
          <w:rFonts w:eastAsia="Calibri"/>
        </w:rPr>
        <w:t xml:space="preserve"> </w:t>
      </w:r>
      <w:r w:rsidR="003D71A0" w:rsidRPr="00B861EC">
        <w:rPr>
          <w:rFonts w:eastAsia="Calibri"/>
        </w:rPr>
        <w:t>Заказчика</w:t>
      </w:r>
      <w:r w:rsidRPr="00B861EC">
        <w:rPr>
          <w:rFonts w:eastAsia="Calibri"/>
        </w:rPr>
        <w:t xml:space="preserve"> в соответствии с заданием субъекта оперативно-</w:t>
      </w:r>
      <w:r w:rsidRPr="00B861EC">
        <w:rPr>
          <w:rFonts w:eastAsia="Calibri"/>
          <w:spacing w:val="-4"/>
        </w:rPr>
        <w:t>диспетчерского управления</w:t>
      </w:r>
      <w:r w:rsidR="00D55A24">
        <w:rPr>
          <w:rFonts w:eastAsia="Calibri"/>
          <w:spacing w:val="-4"/>
        </w:rPr>
        <w:t xml:space="preserve"> </w:t>
      </w:r>
      <w:r w:rsidRPr="00B861EC">
        <w:rPr>
          <w:rFonts w:eastAsia="Calibri"/>
          <w:spacing w:val="-4"/>
        </w:rPr>
        <w:t xml:space="preserve">в электроэнергетике устанавливать задание </w:t>
      </w:r>
      <w:r w:rsidR="003D71A0" w:rsidRPr="00B861EC">
        <w:rPr>
          <w:rFonts w:eastAsia="Calibri"/>
          <w:spacing w:val="-4"/>
        </w:rPr>
        <w:t>Заказчику</w:t>
      </w:r>
      <w:r w:rsidR="003D71A0" w:rsidRPr="00B861EC">
        <w:rPr>
          <w:rFonts w:eastAsia="Calibri"/>
        </w:rPr>
        <w:t xml:space="preserve"> </w:t>
      </w:r>
      <w:r w:rsidRPr="00B861EC">
        <w:rPr>
          <w:rFonts w:eastAsia="Calibri"/>
        </w:rPr>
        <w:t>по объему отключаемой нагрузки</w:t>
      </w:r>
      <w:r w:rsidR="00D55A24">
        <w:rPr>
          <w:rFonts w:eastAsia="Calibri"/>
        </w:rPr>
        <w:t xml:space="preserve"> </w:t>
      </w:r>
      <w:r w:rsidRPr="00B861EC">
        <w:rPr>
          <w:rFonts w:eastAsia="Calibri"/>
        </w:rPr>
        <w:t xml:space="preserve">при расстановке устройств автоматической частотной разгрузки (АЧР) и специальной </w:t>
      </w:r>
      <w:r w:rsidRPr="00B861EC">
        <w:rPr>
          <w:rFonts w:eastAsia="Calibri"/>
        </w:rPr>
        <w:lastRenderedPageBreak/>
        <w:t xml:space="preserve">автоматики отключения нагрузки (САОН) и контролировать его исполнение. </w:t>
      </w:r>
    </w:p>
    <w:p w:rsidR="00F53F74" w:rsidRPr="00B861EC" w:rsidRDefault="00F53F74" w:rsidP="00146588">
      <w:pPr>
        <w:numPr>
          <w:ilvl w:val="2"/>
          <w:numId w:val="44"/>
        </w:numPr>
        <w:tabs>
          <w:tab w:val="num" w:pos="567"/>
          <w:tab w:val="left" w:pos="1134"/>
        </w:tabs>
        <w:adjustRightInd w:val="0"/>
        <w:ind w:left="0" w:firstLine="709"/>
        <w:jc w:val="both"/>
        <w:rPr>
          <w:rFonts w:eastAsia="Calibri"/>
        </w:rPr>
      </w:pPr>
      <w:r w:rsidRPr="009F444B">
        <w:rPr>
          <w:rFonts w:eastAsia="Calibri"/>
        </w:rPr>
        <w:t xml:space="preserve">Требовать от </w:t>
      </w:r>
      <w:r w:rsidR="004A5EED" w:rsidRPr="00B861EC">
        <w:rPr>
          <w:rFonts w:eastAsia="Calibri"/>
        </w:rPr>
        <w:t>Заказчика</w:t>
      </w:r>
      <w:r w:rsidRPr="00B861EC">
        <w:rPr>
          <w:rFonts w:eastAsia="Calibri"/>
        </w:rPr>
        <w:t xml:space="preserve"> предоставления копии документов, подтверждающих право собственности или иное законное право владения объектами электросетевого хозяйства, технологическое присоединение которых осуществлено к объектам электросетевого хозяйства Исполнителя.</w:t>
      </w:r>
    </w:p>
    <w:p w:rsidR="00F53F74" w:rsidRPr="00B861EC" w:rsidRDefault="00F53F74" w:rsidP="00146588">
      <w:pPr>
        <w:numPr>
          <w:ilvl w:val="2"/>
          <w:numId w:val="44"/>
        </w:numPr>
        <w:tabs>
          <w:tab w:val="num" w:pos="567"/>
          <w:tab w:val="left" w:pos="709"/>
          <w:tab w:val="left" w:pos="1134"/>
          <w:tab w:val="left" w:pos="1560"/>
        </w:tabs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Выдавать </w:t>
      </w:r>
      <w:r w:rsidR="00702E8F" w:rsidRPr="00B861EC">
        <w:rPr>
          <w:rFonts w:eastAsia="Calibri"/>
        </w:rPr>
        <w:t xml:space="preserve">Заказчику </w:t>
      </w:r>
      <w:r w:rsidRPr="00B861EC">
        <w:rPr>
          <w:rFonts w:eastAsia="Calibri"/>
        </w:rPr>
        <w:t xml:space="preserve">предписания на устранение нарушений </w:t>
      </w:r>
      <w:r w:rsidRPr="00B861EC">
        <w:rPr>
          <w:rFonts w:eastAsia="Calibri"/>
          <w:spacing w:val="-4"/>
        </w:rPr>
        <w:t>в цепях учета, находящегося на его балансе, выявленных представителем Исполнителя</w:t>
      </w:r>
      <w:r w:rsidRPr="00B861EC">
        <w:rPr>
          <w:rFonts w:eastAsia="Calibri"/>
        </w:rPr>
        <w:t xml:space="preserve"> или любой другой организацией, имеющей соответствующие полномочия.</w:t>
      </w:r>
    </w:p>
    <w:p w:rsidR="00F53F74" w:rsidRPr="00B861EC" w:rsidRDefault="00F53F74" w:rsidP="00146588">
      <w:pPr>
        <w:numPr>
          <w:ilvl w:val="2"/>
          <w:numId w:val="44"/>
        </w:numPr>
        <w:tabs>
          <w:tab w:val="num" w:pos="567"/>
          <w:tab w:val="left" w:pos="709"/>
          <w:tab w:val="left" w:pos="1560"/>
        </w:tabs>
        <w:ind w:left="0" w:firstLine="709"/>
        <w:jc w:val="both"/>
      </w:pPr>
      <w:r w:rsidRPr="00B861EC">
        <w:t xml:space="preserve">Беспрепятственного доступа по служебным удостоверениям в сопровождении представителей </w:t>
      </w:r>
      <w:r w:rsidR="004B10C2" w:rsidRPr="00B861EC">
        <w:t xml:space="preserve">Заказчика </w:t>
      </w:r>
      <w:r w:rsidRPr="00B861EC">
        <w:t xml:space="preserve">к электроустановкам, системам коммерческого учета, системам контроля качества электрической энергии </w:t>
      </w:r>
      <w:r w:rsidR="004B10C2" w:rsidRPr="00B861EC">
        <w:t xml:space="preserve">Заказчика </w:t>
      </w:r>
      <w:proofErr w:type="gramStart"/>
      <w:r w:rsidRPr="00B861EC">
        <w:t>для</w:t>
      </w:r>
      <w:proofErr w:type="gramEnd"/>
      <w:r w:rsidRPr="00B861EC">
        <w:t>:</w:t>
      </w:r>
    </w:p>
    <w:p w:rsidR="00736AD9" w:rsidRPr="00B861EC" w:rsidRDefault="00F53F74" w:rsidP="00146588">
      <w:pPr>
        <w:pStyle w:val="ac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>контроля соблюдения</w:t>
      </w:r>
      <w:r w:rsidR="00C54586">
        <w:rPr>
          <w:rFonts w:eastAsia="Calibri"/>
        </w:rPr>
        <w:t>,</w:t>
      </w:r>
      <w:r w:rsidRPr="00B861EC">
        <w:rPr>
          <w:rFonts w:eastAsia="Calibri"/>
        </w:rPr>
        <w:t xml:space="preserve"> предусмотренного настоящим Договором режима потребления электрической энергии (мощности);</w:t>
      </w:r>
    </w:p>
    <w:p w:rsidR="00736AD9" w:rsidRPr="00B861EC" w:rsidRDefault="00F53F74" w:rsidP="00146588">
      <w:pPr>
        <w:pStyle w:val="ac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eastAsia="Calibri"/>
        </w:rPr>
      </w:pPr>
      <w:proofErr w:type="gramStart"/>
      <w:r w:rsidRPr="00B861EC">
        <w:rPr>
          <w:rFonts w:eastAsia="Calibri"/>
        </w:rPr>
        <w:t xml:space="preserve">проверки поддержания в надлежащем техническом состоянии принадлежащих </w:t>
      </w:r>
      <w:r w:rsidR="004B10C2" w:rsidRPr="00B861EC">
        <w:rPr>
          <w:rFonts w:eastAsia="Calibri"/>
        </w:rPr>
        <w:t xml:space="preserve">Заказчику </w:t>
      </w:r>
      <w:r w:rsidRPr="00B861EC">
        <w:rPr>
          <w:rFonts w:eastAsia="Calibri"/>
        </w:rPr>
        <w:t xml:space="preserve">средств релейной защиты и противоаварийной автоматики, приборов учета электрической энергии и мощности, устройств, обеспечивающих регулирование реактивной мощности, а также иных устройств, необходимых для поддержания требуемых параметров надежности и качества электрической энергии и соблюдения требований, установленных </w:t>
      </w:r>
      <w:r w:rsidR="00CF29C2" w:rsidRPr="00B861EC">
        <w:rPr>
          <w:rFonts w:eastAsia="Calibri"/>
        </w:rPr>
        <w:br/>
      </w:r>
      <w:r w:rsidRPr="00B861EC">
        <w:rPr>
          <w:rFonts w:eastAsia="Calibri"/>
        </w:rPr>
        <w:t>для технологического присоединения и эксплуатации указанных средств, приборов</w:t>
      </w:r>
      <w:r w:rsidR="00736AD9" w:rsidRPr="00B861EC">
        <w:rPr>
          <w:rFonts w:eastAsia="Calibri"/>
        </w:rPr>
        <w:br/>
      </w:r>
      <w:r w:rsidRPr="00B861EC">
        <w:rPr>
          <w:rFonts w:eastAsia="Calibri"/>
        </w:rPr>
        <w:t>и устройств;</w:t>
      </w:r>
      <w:proofErr w:type="gramEnd"/>
    </w:p>
    <w:p w:rsidR="00736AD9" w:rsidRPr="00B861EC" w:rsidRDefault="00F53F74" w:rsidP="00146588">
      <w:pPr>
        <w:pStyle w:val="ac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>контроля соблюдения заданных в установленном порядке требований к установке устройств релейной защиты и автоматики;</w:t>
      </w:r>
    </w:p>
    <w:p w:rsidR="00736AD9" w:rsidRPr="00B861EC" w:rsidRDefault="00F53F74" w:rsidP="00146588">
      <w:pPr>
        <w:pStyle w:val="ac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контроля проведения квалифицированным персоналом </w:t>
      </w:r>
      <w:r w:rsidR="004B10C2" w:rsidRPr="00B861EC">
        <w:rPr>
          <w:rFonts w:eastAsia="Calibri"/>
        </w:rPr>
        <w:t xml:space="preserve">Заказчика </w:t>
      </w:r>
      <w:r w:rsidRPr="00B861EC">
        <w:rPr>
          <w:rFonts w:eastAsia="Calibri"/>
        </w:rPr>
        <w:t>мероприятий</w:t>
      </w:r>
      <w:r w:rsidR="00736AD9" w:rsidRPr="00B861EC">
        <w:rPr>
          <w:rFonts w:eastAsia="Calibri"/>
        </w:rPr>
        <w:br/>
      </w:r>
      <w:r w:rsidRPr="00B861EC">
        <w:rPr>
          <w:rFonts w:eastAsia="Calibri"/>
        </w:rPr>
        <w:t>по полному и (или) частичному ограничению потребления электрической энергии</w:t>
      </w:r>
      <w:r w:rsidR="00736AD9" w:rsidRPr="00B861EC">
        <w:rPr>
          <w:rFonts w:eastAsia="Calibri"/>
        </w:rPr>
        <w:br/>
      </w:r>
      <w:r w:rsidRPr="00B861EC">
        <w:rPr>
          <w:rFonts w:eastAsia="Calibri"/>
        </w:rPr>
        <w:t xml:space="preserve">по требованию сетевой организации в случаях, предусмотренных </w:t>
      </w:r>
      <w:r w:rsidR="006D53C3" w:rsidRPr="00B861EC">
        <w:rPr>
          <w:rFonts w:eastAsia="Calibri"/>
        </w:rPr>
        <w:t>действующим законодательством Российской Федерации</w:t>
      </w:r>
      <w:r w:rsidRPr="00B861EC">
        <w:rPr>
          <w:rFonts w:eastAsia="Calibri"/>
        </w:rPr>
        <w:t xml:space="preserve">, с опломбированием отключенных </w:t>
      </w:r>
      <w:r w:rsidR="004B10C2" w:rsidRPr="00B861EC">
        <w:rPr>
          <w:rFonts w:eastAsia="Calibri"/>
        </w:rPr>
        <w:t xml:space="preserve">Заказчиком </w:t>
      </w:r>
      <w:r w:rsidRPr="00B861EC">
        <w:rPr>
          <w:rFonts w:eastAsia="Calibri"/>
        </w:rPr>
        <w:t>электроустановок;</w:t>
      </w:r>
    </w:p>
    <w:p w:rsidR="00736AD9" w:rsidRPr="009F444B" w:rsidRDefault="00F53F74" w:rsidP="00146588">
      <w:pPr>
        <w:pStyle w:val="ac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>для обслуживания электрических сетей и установок</w:t>
      </w:r>
      <w:r w:rsidR="002F4CF5">
        <w:rPr>
          <w:rFonts w:eastAsia="Calibri"/>
        </w:rPr>
        <w:t>;</w:t>
      </w:r>
    </w:p>
    <w:p w:rsidR="00F53F74" w:rsidRPr="009F444B" w:rsidRDefault="00F53F74" w:rsidP="00146588">
      <w:pPr>
        <w:pStyle w:val="ac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eastAsia="Calibri"/>
        </w:rPr>
      </w:pPr>
      <w:proofErr w:type="gramStart"/>
      <w:r w:rsidRPr="009F444B">
        <w:rPr>
          <w:rFonts w:eastAsia="Calibri"/>
        </w:rPr>
        <w:t xml:space="preserve">для проведения инструментальной проверки расчетных приборов учета </w:t>
      </w:r>
      <w:r w:rsidR="004B10C2" w:rsidRPr="009F444B">
        <w:rPr>
          <w:rFonts w:eastAsia="Calibri"/>
        </w:rPr>
        <w:t>в порядке</w:t>
      </w:r>
      <w:r w:rsidR="00200CC5" w:rsidRPr="00B861EC">
        <w:rPr>
          <w:rFonts w:eastAsia="Calibri"/>
        </w:rPr>
        <w:br/>
      </w:r>
      <w:r w:rsidR="004B10C2" w:rsidRPr="00B861EC">
        <w:rPr>
          <w:rFonts w:eastAsia="Calibri"/>
        </w:rPr>
        <w:t>и сроки, предусмотренные действующим законодательством</w:t>
      </w:r>
      <w:r w:rsidR="00200CC5" w:rsidRPr="00B861EC">
        <w:rPr>
          <w:rFonts w:eastAsia="Calibri"/>
        </w:rPr>
        <w:t xml:space="preserve"> Российской Федерации</w:t>
      </w:r>
      <w:r w:rsidRPr="00B861EC">
        <w:rPr>
          <w:rFonts w:eastAsia="Calibri"/>
        </w:rPr>
        <w:t xml:space="preserve">, которая включает в себя визуальный осмотр схемы подключения энергопринимающих устройств, места установки и схем соединения приборов учета </w:t>
      </w:r>
      <w:r w:rsidR="003D71A0" w:rsidRPr="00B861EC">
        <w:rPr>
          <w:rFonts w:eastAsia="Calibri"/>
        </w:rPr>
        <w:t>Заказчика</w:t>
      </w:r>
      <w:r w:rsidRPr="00B861EC">
        <w:rPr>
          <w:rFonts w:eastAsia="Calibri"/>
        </w:rPr>
        <w:t xml:space="preserve">, проверку соответствия приборов учета требованиям законодательства </w:t>
      </w:r>
      <w:r w:rsidRPr="00B861EC">
        <w:rPr>
          <w:rFonts w:eastAsia="Calibri"/>
          <w:lang w:eastAsia="ar-SA"/>
        </w:rPr>
        <w:t>Российской Федерации</w:t>
      </w:r>
      <w:r w:rsidRPr="00B861EC">
        <w:rPr>
          <w:rFonts w:eastAsia="Calibri"/>
        </w:rPr>
        <w:t>, проверку состояния прибора учета, наличия и сохранности контрольных пломб и знаков визуального контроля, а также снятие показаний приборов</w:t>
      </w:r>
      <w:proofErr w:type="gramEnd"/>
      <w:r w:rsidRPr="00B861EC">
        <w:rPr>
          <w:rFonts w:eastAsia="Calibri"/>
        </w:rPr>
        <w:t xml:space="preserve"> учета</w:t>
      </w:r>
      <w:r w:rsidR="0028195E" w:rsidRPr="009F444B">
        <w:rPr>
          <w:rFonts w:eastAsia="Calibri"/>
        </w:rPr>
        <w:t>;</w:t>
      </w:r>
    </w:p>
    <w:p w:rsidR="0028195E" w:rsidRPr="00B861EC" w:rsidRDefault="0028195E" w:rsidP="00094E13">
      <w:pPr>
        <w:pStyle w:val="ac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9F444B">
        <w:rPr>
          <w:rFonts w:eastAsia="Calibri"/>
        </w:rPr>
        <w:t xml:space="preserve">для </w:t>
      </w:r>
      <w:r w:rsidR="00684D98">
        <w:rPr>
          <w:rFonts w:eastAsia="Calibri"/>
        </w:rPr>
        <w:t>установки,</w:t>
      </w:r>
      <w:r w:rsidRPr="009F444B">
        <w:rPr>
          <w:rFonts w:eastAsia="Calibri"/>
        </w:rPr>
        <w:t xml:space="preserve"> замены</w:t>
      </w:r>
      <w:r w:rsidR="00684D98">
        <w:rPr>
          <w:rFonts w:eastAsia="Calibri"/>
        </w:rPr>
        <w:t>, допуска в эксплуатацию</w:t>
      </w:r>
      <w:r w:rsidRPr="00B861EC">
        <w:rPr>
          <w:rFonts w:eastAsia="Calibri"/>
        </w:rPr>
        <w:t xml:space="preserve"> прибора учета</w:t>
      </w:r>
      <w:r w:rsidR="002A4C4E" w:rsidRPr="00B861EC">
        <w:rPr>
          <w:rFonts w:eastAsia="Calibri"/>
        </w:rPr>
        <w:t xml:space="preserve">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последующей их эксплуатации.</w:t>
      </w:r>
    </w:p>
    <w:p w:rsidR="00F53F74" w:rsidRPr="00B861EC" w:rsidRDefault="00D44464" w:rsidP="00146588">
      <w:pPr>
        <w:pStyle w:val="ac"/>
        <w:widowControl w:val="0"/>
        <w:numPr>
          <w:ilvl w:val="1"/>
          <w:numId w:val="44"/>
        </w:numPr>
        <w:shd w:val="clear" w:color="auto" w:fill="FFFFFF"/>
        <w:tabs>
          <w:tab w:val="left" w:pos="-1701"/>
          <w:tab w:val="right" w:pos="-156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Заказчик </w:t>
      </w:r>
      <w:r w:rsidR="00F53F74" w:rsidRPr="00B861EC">
        <w:rPr>
          <w:rFonts w:eastAsia="Calibri"/>
        </w:rPr>
        <w:t>обязуется:</w:t>
      </w:r>
    </w:p>
    <w:p w:rsidR="00DB2C65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Приобретать электрическую энергию на оптовом и (или) розничном рынках </w:t>
      </w:r>
      <w:r w:rsidR="00203804">
        <w:rPr>
          <w:rFonts w:eastAsia="Calibri"/>
        </w:rPr>
        <w:br/>
      </w:r>
      <w:r w:rsidR="00F53F74" w:rsidRPr="00B861EC">
        <w:rPr>
          <w:rFonts w:eastAsia="Calibri"/>
        </w:rPr>
        <w:t xml:space="preserve">по точкам поставки энергопринимающих устройств </w:t>
      </w:r>
      <w:r w:rsidR="00702E8F" w:rsidRPr="00B861EC">
        <w:rPr>
          <w:rFonts w:eastAsia="Calibri"/>
        </w:rPr>
        <w:t>Заказчика</w:t>
      </w:r>
      <w:r w:rsidR="00F53F74" w:rsidRPr="00B861EC">
        <w:rPr>
          <w:rFonts w:eastAsia="Calibri"/>
        </w:rPr>
        <w:t>.</w:t>
      </w:r>
    </w:p>
    <w:p w:rsidR="00DB2C65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>Соблюдать в течение всего срока действия настоящего Договора режим потребления (производства) электрической энергии (мощности), предусмотренный требованиями, установленными в документах о технологическом присоединении.</w:t>
      </w:r>
    </w:p>
    <w:p w:rsidR="00DB2C65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Своевременно и в полном размере оплачивать услуги Исполнителя по передаче электрической энергии (мощности) в размере и сроки, установленные настоящим Договором. </w:t>
      </w:r>
    </w:p>
    <w:p w:rsidR="00DB2C65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>Рассматривать в течение 3-х рабочих дней поступившие от Исполнителя акты сверки взаимных расчетов за оказанные услуги</w:t>
      </w:r>
      <w:r w:rsidR="00200CC5" w:rsidRPr="00B861EC">
        <w:rPr>
          <w:rFonts w:eastAsia="Calibri"/>
        </w:rPr>
        <w:t xml:space="preserve"> по передаче электроэнергии</w:t>
      </w:r>
      <w:r w:rsidR="00F53F74" w:rsidRPr="00B861EC">
        <w:rPr>
          <w:rFonts w:eastAsia="Calibri"/>
        </w:rPr>
        <w:t xml:space="preserve">, подписать </w:t>
      </w:r>
      <w:r w:rsidR="00203804">
        <w:rPr>
          <w:rFonts w:eastAsia="Calibri"/>
        </w:rPr>
        <w:br/>
      </w:r>
      <w:r w:rsidR="00F53F74" w:rsidRPr="00B861EC">
        <w:rPr>
          <w:rFonts w:eastAsia="Calibri"/>
        </w:rPr>
        <w:t>и направить их Исполнителю по факсу или по электронной почте, с одновременным направлением оригиналов актов способом, подтверждающим их получение.</w:t>
      </w:r>
    </w:p>
    <w:p w:rsidR="00DB2C65" w:rsidRPr="009F444B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Рассматривать в порядке, указанном в </w:t>
      </w:r>
      <w:r w:rsidR="00D44464" w:rsidRPr="00094E13">
        <w:rPr>
          <w:rFonts w:eastAsia="Calibri"/>
        </w:rPr>
        <w:t>разделе 6</w:t>
      </w:r>
      <w:r w:rsidR="00D47742" w:rsidRPr="009F444B">
        <w:rPr>
          <w:rFonts w:eastAsia="Calibri"/>
        </w:rPr>
        <w:t xml:space="preserve"> </w:t>
      </w:r>
      <w:r w:rsidR="00D44464" w:rsidRPr="009F444B">
        <w:rPr>
          <w:rFonts w:eastAsia="Calibri"/>
        </w:rPr>
        <w:t>настоящего Договора</w:t>
      </w:r>
      <w:r w:rsidR="00F53F74" w:rsidRPr="009F444B">
        <w:rPr>
          <w:rFonts w:eastAsia="Calibri"/>
        </w:rPr>
        <w:t>, поступившие</w:t>
      </w:r>
      <w:r w:rsidR="00D55A24">
        <w:rPr>
          <w:rFonts w:eastAsia="Calibri"/>
        </w:rPr>
        <w:t xml:space="preserve"> </w:t>
      </w:r>
      <w:r w:rsidR="00F53F74" w:rsidRPr="00B861EC">
        <w:rPr>
          <w:rFonts w:eastAsia="Calibri"/>
        </w:rPr>
        <w:t>от Исполнителя акты об оказании услуг за расчетный период. Направ</w:t>
      </w:r>
      <w:r w:rsidR="00F714A8" w:rsidRPr="00B861EC">
        <w:rPr>
          <w:rFonts w:eastAsia="Calibri"/>
        </w:rPr>
        <w:t>лять</w:t>
      </w:r>
      <w:r w:rsidR="00F53F74" w:rsidRPr="00B861EC">
        <w:rPr>
          <w:rFonts w:eastAsia="Calibri"/>
        </w:rPr>
        <w:t xml:space="preserve"> в адрес </w:t>
      </w:r>
      <w:r w:rsidR="00D44464" w:rsidRPr="00B861EC">
        <w:rPr>
          <w:rFonts w:eastAsia="Calibri"/>
        </w:rPr>
        <w:t xml:space="preserve">Исполнителя </w:t>
      </w:r>
      <w:r w:rsidR="00F53F74" w:rsidRPr="00B861EC">
        <w:rPr>
          <w:rFonts w:eastAsia="Calibri"/>
        </w:rPr>
        <w:t>подписанные акты об оказании услуг за расчетный период либо мотивированный отказ</w:t>
      </w:r>
      <w:r w:rsidR="00D55A24">
        <w:rPr>
          <w:rFonts w:eastAsia="Calibri"/>
        </w:rPr>
        <w:t xml:space="preserve"> </w:t>
      </w:r>
      <w:r w:rsidR="00F53F74" w:rsidRPr="00B861EC">
        <w:rPr>
          <w:rFonts w:eastAsia="Calibri"/>
        </w:rPr>
        <w:t>от подписания акта (возражения) с указанием причин разногласий, детализированных</w:t>
      </w:r>
      <w:r w:rsidR="00826AA0" w:rsidRPr="00B861EC">
        <w:rPr>
          <w:rFonts w:eastAsia="Calibri"/>
        </w:rPr>
        <w:br/>
      </w:r>
      <w:r w:rsidR="00F53F74" w:rsidRPr="00B861EC">
        <w:rPr>
          <w:rFonts w:eastAsia="Calibri"/>
        </w:rPr>
        <w:lastRenderedPageBreak/>
        <w:t xml:space="preserve">по точкам поставки, в срок, установленный в </w:t>
      </w:r>
      <w:r w:rsidR="00D44464" w:rsidRPr="00094E13">
        <w:rPr>
          <w:rFonts w:eastAsia="Calibri"/>
        </w:rPr>
        <w:t>разделе 6</w:t>
      </w:r>
      <w:r w:rsidR="00F53F74" w:rsidRPr="009F444B">
        <w:rPr>
          <w:rFonts w:eastAsia="Calibri"/>
        </w:rPr>
        <w:t xml:space="preserve"> </w:t>
      </w:r>
      <w:r w:rsidR="00D44464" w:rsidRPr="009F444B">
        <w:rPr>
          <w:rFonts w:eastAsia="Calibri"/>
        </w:rPr>
        <w:t>настоящего Договора</w:t>
      </w:r>
      <w:r w:rsidR="00F53F74" w:rsidRPr="009F444B">
        <w:rPr>
          <w:rFonts w:eastAsia="Calibri"/>
        </w:rPr>
        <w:t>.</w:t>
      </w:r>
    </w:p>
    <w:p w:rsidR="00DB2C65" w:rsidRPr="00B861EC" w:rsidRDefault="00F53F74" w:rsidP="00146588">
      <w:pPr>
        <w:widowControl w:val="0"/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61EC">
        <w:rPr>
          <w:rFonts w:eastAsia="Calibri"/>
        </w:rPr>
        <w:t>При непредставлении подписанного акта</w:t>
      </w:r>
      <w:r w:rsidR="00826AA0" w:rsidRPr="00B861EC">
        <w:rPr>
          <w:rFonts w:eastAsia="Calibri"/>
        </w:rPr>
        <w:t xml:space="preserve"> об оказании услуг</w:t>
      </w:r>
      <w:r w:rsidRPr="00B861EC">
        <w:rPr>
          <w:rFonts w:eastAsia="Calibri"/>
        </w:rPr>
        <w:t xml:space="preserve"> либо мотивированного отказа от подписания акта (возражения) в срок, установленный </w:t>
      </w:r>
      <w:r w:rsidR="00D44464" w:rsidRPr="00B861EC">
        <w:rPr>
          <w:rFonts w:eastAsia="Calibri"/>
        </w:rPr>
        <w:t xml:space="preserve">настоящим </w:t>
      </w:r>
      <w:r w:rsidR="00826AA0" w:rsidRPr="00B861EC">
        <w:rPr>
          <w:rFonts w:eastAsia="Calibri"/>
        </w:rPr>
        <w:t>Д</w:t>
      </w:r>
      <w:r w:rsidR="00D44464" w:rsidRPr="00B861EC">
        <w:rPr>
          <w:rFonts w:eastAsia="Calibri"/>
        </w:rPr>
        <w:t>оговором</w:t>
      </w:r>
      <w:r w:rsidRPr="00B861EC">
        <w:rPr>
          <w:rFonts w:eastAsia="Calibri"/>
        </w:rPr>
        <w:t>, услуга считается оказанной в полном объеме.</w:t>
      </w:r>
    </w:p>
    <w:p w:rsidR="002325E0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proofErr w:type="gramStart"/>
      <w:r w:rsidR="002325E0" w:rsidRPr="00B861EC">
        <w:rPr>
          <w:rFonts w:eastAsia="Calibri"/>
        </w:rPr>
        <w:t xml:space="preserve">Поддерживать в надлежащем техническом состоянии принадлежащие </w:t>
      </w:r>
      <w:r w:rsidR="005422ED" w:rsidRPr="00B861EC">
        <w:rPr>
          <w:rFonts w:eastAsia="Calibri"/>
        </w:rPr>
        <w:t>Заказчику</w:t>
      </w:r>
      <w:r w:rsidR="002325E0" w:rsidRPr="00B861EC">
        <w:rPr>
          <w:rFonts w:eastAsia="Calibri"/>
        </w:rPr>
        <w:t xml:space="preserve"> средства релейной защиты и противоаварийной автоматики, приборы учета электрической энергии (мощности) и измерительные трансформаторы, используемые для коммерческого учета электрической энергии (мощности),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в том числе обеспечивать сохранность </w:t>
      </w:r>
      <w:r w:rsidR="00203804">
        <w:rPr>
          <w:rFonts w:eastAsia="Calibri"/>
        </w:rPr>
        <w:br/>
      </w:r>
      <w:r w:rsidR="002325E0" w:rsidRPr="00B861EC">
        <w:rPr>
          <w:rFonts w:eastAsia="Calibri"/>
        </w:rPr>
        <w:t>и целостность установленных в отношении энергопринимающих устройств потребителя</w:t>
      </w:r>
      <w:proofErr w:type="gramEnd"/>
      <w:r w:rsidR="002325E0" w:rsidRPr="00B861EC">
        <w:rPr>
          <w:rFonts w:eastAsia="Calibri"/>
        </w:rPr>
        <w:t xml:space="preserve"> </w:t>
      </w:r>
      <w:proofErr w:type="gramStart"/>
      <w:r w:rsidR="002325E0" w:rsidRPr="00B861EC">
        <w:rPr>
          <w:rFonts w:eastAsia="Calibri"/>
        </w:rPr>
        <w:t xml:space="preserve">приборов учета электрической энергии (мощности) и (или) измерительных трансформаторов, </w:t>
      </w:r>
      <w:r w:rsidR="00203804">
        <w:rPr>
          <w:rFonts w:eastAsia="Calibri"/>
        </w:rPr>
        <w:br/>
      </w:r>
      <w:r w:rsidR="002325E0" w:rsidRPr="00B861EC">
        <w:rPr>
          <w:rFonts w:eastAsia="Calibri"/>
        </w:rPr>
        <w:t xml:space="preserve">а также контрольных пломб и (или) знаков визуального контроля, в случае если прибор учета </w:t>
      </w:r>
      <w:r w:rsidR="00203804">
        <w:rPr>
          <w:rFonts w:eastAsia="Calibri"/>
        </w:rPr>
        <w:br/>
      </w:r>
      <w:r w:rsidR="002325E0" w:rsidRPr="00B861EC">
        <w:rPr>
          <w:rFonts w:eastAsia="Calibri"/>
        </w:rPr>
        <w:t xml:space="preserve">и (или) измерительные трансформаторы установлены в границах земельного участка, принадлежащего такому потребителю на праве собственности или ином законном основании, </w:t>
      </w:r>
      <w:r w:rsidR="00203804">
        <w:rPr>
          <w:rFonts w:eastAsia="Calibri"/>
        </w:rPr>
        <w:br/>
      </w:r>
      <w:r w:rsidR="002325E0" w:rsidRPr="00B861EC">
        <w:rPr>
          <w:rFonts w:eastAsia="Calibri"/>
        </w:rPr>
        <w:t xml:space="preserve">на котором расположены </w:t>
      </w:r>
      <w:proofErr w:type="spellStart"/>
      <w:r w:rsidR="002325E0" w:rsidRPr="00B861EC">
        <w:rPr>
          <w:rFonts w:eastAsia="Calibri"/>
        </w:rPr>
        <w:t>энергопринимающие</w:t>
      </w:r>
      <w:proofErr w:type="spellEnd"/>
      <w:r w:rsidR="002325E0" w:rsidRPr="00B861EC">
        <w:rPr>
          <w:rFonts w:eastAsia="Calibri"/>
        </w:rPr>
        <w:t xml:space="preserve"> устройства потребителя (границы земельного участка) (внутри помещений, границах балансовой и (или) эксплуатационной ответственности), и</w:t>
      </w:r>
      <w:proofErr w:type="gramEnd"/>
      <w:r w:rsidR="002325E0" w:rsidRPr="00B861EC">
        <w:rPr>
          <w:rFonts w:eastAsia="Calibri"/>
        </w:rPr>
        <w:t xml:space="preserve"> соблюдать требования, установленные для технологического присоединения и эксплуатации указанных средств и устройств, а также обеспечивать поддержание установленных автономных резервных источников питания в состоянии готовности к использованию при возникновении </w:t>
      </w:r>
      <w:proofErr w:type="spellStart"/>
      <w:r w:rsidR="002325E0" w:rsidRPr="00B861EC">
        <w:rPr>
          <w:rFonts w:eastAsia="Calibri"/>
        </w:rPr>
        <w:t>внерегламентных</w:t>
      </w:r>
      <w:proofErr w:type="spellEnd"/>
      <w:r w:rsidR="002325E0" w:rsidRPr="00B861EC">
        <w:rPr>
          <w:rFonts w:eastAsia="Calibri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DB2C65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Осуществлять эксплуатацию принадлежащих </w:t>
      </w:r>
      <w:r w:rsidR="00D44464" w:rsidRPr="00B861EC">
        <w:rPr>
          <w:rFonts w:eastAsia="Calibri"/>
        </w:rPr>
        <w:t xml:space="preserve">Заказчику </w:t>
      </w:r>
      <w:r w:rsidR="00F53F74" w:rsidRPr="00B861EC">
        <w:rPr>
          <w:rFonts w:eastAsia="Calibri"/>
        </w:rPr>
        <w:t>энергопринимающих устройств</w:t>
      </w:r>
      <w:r w:rsidR="00D55A24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в соответствии с правилами технической эксплуатации, техники безопасности </w:t>
      </w:r>
      <w:r w:rsidR="00203804">
        <w:rPr>
          <w:rFonts w:eastAsia="Calibri"/>
        </w:rPr>
        <w:br/>
      </w:r>
      <w:r w:rsidR="00F53F74" w:rsidRPr="00B861EC">
        <w:rPr>
          <w:rFonts w:eastAsia="Calibri"/>
        </w:rPr>
        <w:t>и оперативно-диспетчерского управления.</w:t>
      </w:r>
    </w:p>
    <w:p w:rsidR="00DB2C65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  <w:spacing w:val="-4"/>
        </w:rPr>
        <w:t xml:space="preserve"> </w:t>
      </w:r>
      <w:proofErr w:type="gramStart"/>
      <w:r w:rsidR="00F53F74" w:rsidRPr="00B861EC">
        <w:rPr>
          <w:rFonts w:eastAsia="Calibri"/>
          <w:spacing w:val="-4"/>
        </w:rPr>
        <w:t>Соблюдать заданные в установленном порядке Исполнителем, субъектом</w:t>
      </w:r>
      <w:r w:rsidR="00F53F74" w:rsidRPr="00B861EC">
        <w:rPr>
          <w:rFonts w:eastAsia="Calibri"/>
        </w:rPr>
        <w:t xml:space="preserve"> оперативно-диспетчерского управления в электроэнергетике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  <w:proofErr w:type="gramEnd"/>
    </w:p>
    <w:p w:rsidR="00E2510F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Поддерживать на границе балансовой принадлежности значения показателей качества электрической энергии, обусловленные работой его энергопринимающих </w:t>
      </w:r>
      <w:r w:rsidR="00B36FAE" w:rsidRPr="00B861EC">
        <w:rPr>
          <w:rFonts w:eastAsia="Calibri"/>
        </w:rPr>
        <w:t xml:space="preserve">устройств, </w:t>
      </w:r>
      <w:r w:rsidR="00B36FAE" w:rsidRPr="00B861EC">
        <w:rPr>
          <w:rFonts w:eastAsia="Calibri"/>
        </w:rPr>
        <w:br/>
        <w:t>в</w:t>
      </w:r>
      <w:r w:rsidR="00F53F74" w:rsidRPr="00B861EC">
        <w:rPr>
          <w:rFonts w:eastAsia="Calibri"/>
        </w:rPr>
        <w:t xml:space="preserve"> соответствии с требованием законодательства </w:t>
      </w:r>
      <w:r w:rsidR="00F53F74" w:rsidRPr="00B861EC">
        <w:rPr>
          <w:rFonts w:eastAsia="Calibri"/>
          <w:lang w:eastAsia="ar-SA"/>
        </w:rPr>
        <w:t>Российской Федерации</w:t>
      </w:r>
      <w:r w:rsidR="00F53F74" w:rsidRPr="00B861EC">
        <w:rPr>
          <w:rFonts w:eastAsia="Calibri"/>
        </w:rPr>
        <w:t xml:space="preserve"> о техническом регулировании, в том числе соблюдать установленные настоящим Договором значения соотношения потребления активной и реактивной мощности, определяемые Исполнителем</w:t>
      </w:r>
      <w:r w:rsidR="00826AA0" w:rsidRPr="00B861EC">
        <w:rPr>
          <w:rFonts w:eastAsia="Calibri"/>
        </w:rPr>
        <w:br/>
      </w:r>
      <w:r w:rsidR="00F53F74" w:rsidRPr="00B861EC">
        <w:rPr>
          <w:rFonts w:eastAsia="Calibri"/>
        </w:rPr>
        <w:t>для отдельных энергопринимающих устройств (групп энергопринимающих устройств).</w:t>
      </w:r>
    </w:p>
    <w:p w:rsidR="00E2510F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proofErr w:type="gramStart"/>
      <w:r w:rsidR="00F53F74" w:rsidRPr="00B861EC">
        <w:rPr>
          <w:rFonts w:eastAsia="Calibri"/>
        </w:rPr>
        <w:t>Выполнять команды Исполнителя и субъекта оперативно-диспетчерского управления</w:t>
      </w:r>
      <w:r w:rsidR="00D55A24">
        <w:rPr>
          <w:rFonts w:eastAsia="Calibri"/>
        </w:rPr>
        <w:t xml:space="preserve"> </w:t>
      </w:r>
      <w:r w:rsidR="00F53F74" w:rsidRPr="00B861EC">
        <w:rPr>
          <w:rFonts w:eastAsia="Calibri"/>
        </w:rPr>
        <w:t>в электроэнергетике на введение ограничения режима потребления электрической энергии</w:t>
      </w:r>
      <w:r w:rsidR="00D55A24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в случаях аварии, угрозы возникновения аварии в работе систем энергоснабжения при выводе электроустановок Исполнителя в  ремонт, а также в иных, установленных законодательством </w:t>
      </w:r>
      <w:r w:rsidR="00F53F74" w:rsidRPr="00B861EC">
        <w:rPr>
          <w:rFonts w:eastAsia="Calibri"/>
          <w:lang w:eastAsia="ar-SA"/>
        </w:rPr>
        <w:t>Российской Федерации</w:t>
      </w:r>
      <w:r w:rsidR="00F53F74" w:rsidRPr="00B861EC">
        <w:rPr>
          <w:rFonts w:eastAsia="Calibri"/>
        </w:rPr>
        <w:t xml:space="preserve"> и условиями настоящего Договора случаях, а также при получении</w:t>
      </w:r>
      <w:r w:rsidR="00D55A24">
        <w:rPr>
          <w:rFonts w:eastAsia="Calibri"/>
        </w:rPr>
        <w:t xml:space="preserve"> </w:t>
      </w:r>
      <w:r w:rsidR="00F53F74" w:rsidRPr="00B861EC">
        <w:rPr>
          <w:rFonts w:eastAsia="Calibri"/>
        </w:rPr>
        <w:t>от Исполнителя соответствующей команды совершать действия</w:t>
      </w:r>
      <w:r w:rsidR="00E2510F" w:rsidRPr="00B861EC">
        <w:rPr>
          <w:rFonts w:eastAsia="Calibri"/>
        </w:rPr>
        <w:t xml:space="preserve"> </w:t>
      </w:r>
      <w:r w:rsidR="00203804">
        <w:rPr>
          <w:rFonts w:eastAsia="Calibri"/>
        </w:rPr>
        <w:br/>
      </w:r>
      <w:r w:rsidR="00F53F74" w:rsidRPr="00B861EC">
        <w:rPr>
          <w:rFonts w:eastAsia="Calibri"/>
        </w:rPr>
        <w:t>по самоограничению своего потребления.</w:t>
      </w:r>
      <w:proofErr w:type="gramEnd"/>
    </w:p>
    <w:p w:rsidR="00E2510F" w:rsidRPr="00B861EC" w:rsidRDefault="00D44464" w:rsidP="00146588">
      <w:pPr>
        <w:widowControl w:val="0"/>
        <w:shd w:val="clear" w:color="auto" w:fill="FFFFFF"/>
        <w:tabs>
          <w:tab w:val="left" w:pos="-1701"/>
          <w:tab w:val="right" w:pos="-156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61EC">
        <w:t xml:space="preserve">Обеспечить доступ к принадлежащим Заказчику </w:t>
      </w:r>
      <w:proofErr w:type="spellStart"/>
      <w:r w:rsidRPr="00B861EC">
        <w:t>энергопринимающим</w:t>
      </w:r>
      <w:proofErr w:type="spellEnd"/>
      <w:r w:rsidRPr="00B861EC">
        <w:t xml:space="preserve"> устройствам представителей Исполнителя, </w:t>
      </w:r>
      <w:proofErr w:type="spellStart"/>
      <w:r w:rsidRPr="00B861EC">
        <w:t>Субисполнителя</w:t>
      </w:r>
      <w:proofErr w:type="spellEnd"/>
      <w:r w:rsidRPr="00B861EC">
        <w:t xml:space="preserve"> (если </w:t>
      </w:r>
      <w:proofErr w:type="spellStart"/>
      <w:r w:rsidRPr="00B861EC">
        <w:t>энергоприн</w:t>
      </w:r>
      <w:r w:rsidR="00FD6B34" w:rsidRPr="00B861EC">
        <w:t>и</w:t>
      </w:r>
      <w:r w:rsidRPr="00B861EC">
        <w:t>мающие</w:t>
      </w:r>
      <w:proofErr w:type="spellEnd"/>
      <w:r w:rsidRPr="00B861EC">
        <w:t xml:space="preserve"> устройства присоединены к объектам </w:t>
      </w:r>
      <w:proofErr w:type="spellStart"/>
      <w:r w:rsidRPr="00B861EC">
        <w:t>Субисполнителя</w:t>
      </w:r>
      <w:proofErr w:type="spellEnd"/>
      <w:r w:rsidRPr="00B861EC">
        <w:t>) и инициатора введения ограничения</w:t>
      </w:r>
      <w:r w:rsidR="00826AA0" w:rsidRPr="00B861EC">
        <w:br/>
      </w:r>
      <w:r w:rsidRPr="00B861EC">
        <w:t>для присутствия при осуществлении Заказчиком действий по самостоятельному ограничению режима потребления, а также для контроля введенного ограничения.</w:t>
      </w:r>
    </w:p>
    <w:p w:rsidR="00D55A24" w:rsidRPr="00D55A24" w:rsidRDefault="00573115" w:rsidP="00094E13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Представлять Исполнителю </w:t>
      </w:r>
      <w:r w:rsidR="00D44464" w:rsidRPr="00B861EC">
        <w:rPr>
          <w:rFonts w:eastAsia="Calibri"/>
        </w:rPr>
        <w:t xml:space="preserve">по запросу </w:t>
      </w:r>
      <w:r w:rsidR="00F53F74" w:rsidRPr="00B861EC">
        <w:rPr>
          <w:rFonts w:eastAsia="Calibri"/>
        </w:rPr>
        <w:t xml:space="preserve">технологическую </w:t>
      </w:r>
      <w:r w:rsidR="00B36FAE" w:rsidRPr="00B861EC">
        <w:rPr>
          <w:rFonts w:eastAsia="Calibri"/>
        </w:rPr>
        <w:t>информацию (</w:t>
      </w:r>
      <w:r w:rsidR="00D44464" w:rsidRPr="00B861EC">
        <w:t xml:space="preserve">главные электрические схемы, характеристики оборудования, схемы устройств релейной защиты </w:t>
      </w:r>
      <w:r w:rsidR="00B36FAE" w:rsidRPr="00B861EC">
        <w:br/>
      </w:r>
      <w:r w:rsidR="00D44464" w:rsidRPr="00B861EC">
        <w:t>и противоаварийной автоматики, оперативные данные о технологических режимах работы оборудования)</w:t>
      </w:r>
      <w:r w:rsidR="00F53F74" w:rsidRPr="00B861EC">
        <w:rPr>
          <w:rFonts w:eastAsia="Calibri"/>
        </w:rPr>
        <w:t>.</w:t>
      </w:r>
    </w:p>
    <w:p w:rsidR="00E2510F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  <w:spacing w:val="-4"/>
        </w:rPr>
        <w:t xml:space="preserve"> </w:t>
      </w:r>
      <w:r w:rsidR="00F53F74" w:rsidRPr="00B861EC">
        <w:rPr>
          <w:rFonts w:eastAsia="Calibri"/>
          <w:spacing w:val="-4"/>
        </w:rPr>
        <w:t>Представлять Исполнителю копии документов, подтверждающих право</w:t>
      </w:r>
      <w:r w:rsidR="00F53F74" w:rsidRPr="00B861EC">
        <w:rPr>
          <w:rFonts w:eastAsia="Calibri"/>
        </w:rPr>
        <w:t xml:space="preserve"> собственности</w:t>
      </w:r>
      <w:r w:rsidR="00D55A24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или иное законное право владения объектами электросетевого хозяйства, технологическое присоединение которых осуществлено к объектам электросетевого хозяйства </w:t>
      </w:r>
      <w:r w:rsidR="00F53F74" w:rsidRPr="00B861EC">
        <w:rPr>
          <w:rFonts w:eastAsia="Calibri"/>
        </w:rPr>
        <w:lastRenderedPageBreak/>
        <w:t>Исполнителя.</w:t>
      </w:r>
    </w:p>
    <w:p w:rsidR="00E2510F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Представить Исполнителю список лиц, имеющих право вести оперативные переговоры по вопросам передаваемой на </w:t>
      </w:r>
      <w:proofErr w:type="spellStart"/>
      <w:r w:rsidR="00F53F74" w:rsidRPr="00B861EC">
        <w:rPr>
          <w:rFonts w:eastAsia="Calibri"/>
        </w:rPr>
        <w:t>энергопринимающие</w:t>
      </w:r>
      <w:proofErr w:type="spellEnd"/>
      <w:r w:rsidR="00F53F74" w:rsidRPr="00B861EC">
        <w:rPr>
          <w:rFonts w:eastAsia="Calibri"/>
        </w:rPr>
        <w:t xml:space="preserve"> устройства </w:t>
      </w:r>
      <w:r w:rsidR="00D44464" w:rsidRPr="00B861EC">
        <w:rPr>
          <w:rFonts w:eastAsia="Calibri"/>
        </w:rPr>
        <w:t xml:space="preserve">Заказчика </w:t>
      </w:r>
      <w:r w:rsidR="00F53F74" w:rsidRPr="00B861EC">
        <w:rPr>
          <w:rFonts w:eastAsia="Calibri"/>
        </w:rPr>
        <w:t xml:space="preserve">электрической энергии, с указанием телефонных номеров (в том числе сотовых) и адреса электронной почты. Обеспечить прием информации по указанным </w:t>
      </w:r>
      <w:r w:rsidR="00D44464" w:rsidRPr="00B861EC">
        <w:rPr>
          <w:rFonts w:eastAsia="Calibri"/>
        </w:rPr>
        <w:t>контактам</w:t>
      </w:r>
      <w:r w:rsidR="00F53F74" w:rsidRPr="00B861EC">
        <w:rPr>
          <w:rFonts w:eastAsia="Calibri"/>
        </w:rPr>
        <w:t>.</w:t>
      </w:r>
    </w:p>
    <w:p w:rsidR="00E2510F" w:rsidRPr="009C3050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C3050">
        <w:rPr>
          <w:rFonts w:eastAsia="Calibri"/>
          <w:spacing w:val="-4"/>
        </w:rPr>
        <w:t xml:space="preserve"> </w:t>
      </w:r>
      <w:proofErr w:type="gramStart"/>
      <w:r w:rsidR="00F53F74" w:rsidRPr="009C3050">
        <w:rPr>
          <w:rFonts w:eastAsia="Calibri"/>
          <w:spacing w:val="-4"/>
        </w:rPr>
        <w:t>Незамедлительно информировать Исполнителя об аварийных ситуациях</w:t>
      </w:r>
      <w:r w:rsidR="00F53F74" w:rsidRPr="009C3050">
        <w:rPr>
          <w:rFonts w:eastAsia="Calibri"/>
        </w:rPr>
        <w:t xml:space="preserve"> </w:t>
      </w:r>
      <w:r w:rsidR="00203804" w:rsidRPr="009C3050">
        <w:rPr>
          <w:rFonts w:eastAsia="Calibri"/>
        </w:rPr>
        <w:br/>
      </w:r>
      <w:r w:rsidR="00F53F74" w:rsidRPr="009C3050">
        <w:rPr>
          <w:rFonts w:eastAsia="Calibri"/>
        </w:rPr>
        <w:t xml:space="preserve">на энергетических объектах </w:t>
      </w:r>
      <w:r w:rsidR="00D44464" w:rsidRPr="009C3050">
        <w:rPr>
          <w:rFonts w:eastAsia="Calibri"/>
        </w:rPr>
        <w:t>Заказчика</w:t>
      </w:r>
      <w:r w:rsidR="00F53F74" w:rsidRPr="009C3050">
        <w:rPr>
          <w:rFonts w:eastAsia="Calibri"/>
        </w:rPr>
        <w:t xml:space="preserve">, а также о плановом, текущем и капитальном ремонте </w:t>
      </w:r>
      <w:r w:rsidR="00203804" w:rsidRPr="009C3050">
        <w:rPr>
          <w:rFonts w:eastAsia="Calibri"/>
        </w:rPr>
        <w:br/>
      </w:r>
      <w:r w:rsidR="00F53F74" w:rsidRPr="009C3050">
        <w:rPr>
          <w:rFonts w:eastAsia="Calibri"/>
        </w:rPr>
        <w:t>на них, приводящем</w:t>
      </w:r>
      <w:r w:rsidR="00D55A24" w:rsidRPr="009C3050">
        <w:rPr>
          <w:rFonts w:eastAsia="Calibri"/>
        </w:rPr>
        <w:t xml:space="preserve"> </w:t>
      </w:r>
      <w:r w:rsidR="00F53F74" w:rsidRPr="009C3050">
        <w:rPr>
          <w:rFonts w:eastAsia="Calibri"/>
        </w:rPr>
        <w:t xml:space="preserve">к изменению эксплуатационного состояния оборудования, находящегося </w:t>
      </w:r>
      <w:r w:rsidR="00203804" w:rsidRPr="009C3050">
        <w:rPr>
          <w:rFonts w:eastAsia="Calibri"/>
        </w:rPr>
        <w:br/>
      </w:r>
      <w:r w:rsidR="00F53F74" w:rsidRPr="009C3050">
        <w:rPr>
          <w:rFonts w:eastAsia="Calibri"/>
        </w:rPr>
        <w:t xml:space="preserve">в оперативном управлении или ведении Исполнителя не позднее 2 (двух) рабочих дней до начала работ, находящегося </w:t>
      </w:r>
      <w:r w:rsidR="00F53F74" w:rsidRPr="009C3050">
        <w:rPr>
          <w:rFonts w:eastAsia="Calibri"/>
          <w:spacing w:val="-4"/>
        </w:rPr>
        <w:t>в оперативном управлении или ведении системного оператора</w:t>
      </w:r>
      <w:r w:rsidR="00DB2C65" w:rsidRPr="009C3050">
        <w:rPr>
          <w:rFonts w:eastAsia="Calibri"/>
          <w:spacing w:val="-4"/>
        </w:rPr>
        <w:t xml:space="preserve"> – </w:t>
      </w:r>
      <w:r w:rsidR="00F53F74" w:rsidRPr="009C3050">
        <w:rPr>
          <w:rFonts w:eastAsia="Calibri"/>
          <w:spacing w:val="-4"/>
        </w:rPr>
        <w:t xml:space="preserve">не позднее </w:t>
      </w:r>
      <w:r w:rsidR="00D47742" w:rsidRPr="009C3050">
        <w:rPr>
          <w:rFonts w:eastAsia="Calibri"/>
          <w:spacing w:val="-4"/>
        </w:rPr>
        <w:br/>
      </w:r>
      <w:r w:rsidR="00F53F74" w:rsidRPr="009C3050">
        <w:rPr>
          <w:rFonts w:eastAsia="Calibri"/>
          <w:spacing w:val="-4"/>
        </w:rPr>
        <w:t>10 (десяти)</w:t>
      </w:r>
      <w:r w:rsidR="00F53F74" w:rsidRPr="009C3050">
        <w:rPr>
          <w:rFonts w:eastAsia="Calibri"/>
        </w:rPr>
        <w:t xml:space="preserve"> дней до начала работ.</w:t>
      </w:r>
      <w:proofErr w:type="gramEnd"/>
    </w:p>
    <w:p w:rsidR="00E2510F" w:rsidRPr="009C3050" w:rsidRDefault="00F53F74" w:rsidP="00146588">
      <w:pPr>
        <w:widowControl w:val="0"/>
        <w:shd w:val="clear" w:color="auto" w:fill="FFFFFF"/>
        <w:tabs>
          <w:tab w:val="left" w:pos="-1701"/>
          <w:tab w:val="right" w:pos="-156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C3050">
        <w:rPr>
          <w:rFonts w:eastAsia="Calibri"/>
        </w:rPr>
        <w:t xml:space="preserve">Согласовывать предложенные сетевой организацией сроки проведения ремонтных работ </w:t>
      </w:r>
      <w:r w:rsidR="00B36FAE" w:rsidRPr="009C3050">
        <w:rPr>
          <w:rFonts w:eastAsia="Calibri"/>
        </w:rPr>
        <w:br/>
      </w:r>
      <w:r w:rsidRPr="009C3050">
        <w:rPr>
          <w:rFonts w:eastAsia="Calibri"/>
        </w:rPr>
        <w:t xml:space="preserve">на принадлежащих сетевой организации объектах электросетевого хозяйства, которые влекут необходимость введения </w:t>
      </w:r>
      <w:r w:rsidR="00105984" w:rsidRPr="009C3050">
        <w:rPr>
          <w:rFonts w:eastAsia="Calibri"/>
        </w:rPr>
        <w:t xml:space="preserve">Заказчику </w:t>
      </w:r>
      <w:r w:rsidRPr="009C3050">
        <w:rPr>
          <w:rFonts w:eastAsia="Calibri"/>
        </w:rPr>
        <w:t>полного и (или) частичного ограничения режима потребления электрической энергии.</w:t>
      </w:r>
      <w:proofErr w:type="gramEnd"/>
    </w:p>
    <w:p w:rsidR="00E2510F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proofErr w:type="gramStart"/>
      <w:r w:rsidR="00F53F74" w:rsidRPr="00B861EC">
        <w:rPr>
          <w:rFonts w:eastAsia="Calibri"/>
        </w:rPr>
        <w:t xml:space="preserve">Выполнять </w:t>
      </w:r>
      <w:r w:rsidR="00FD6B34" w:rsidRPr="00B861EC">
        <w:rPr>
          <w:rFonts w:eastAsia="Calibri"/>
        </w:rPr>
        <w:t xml:space="preserve">требования </w:t>
      </w:r>
      <w:r w:rsidR="00F53F74" w:rsidRPr="00B861EC">
        <w:rPr>
          <w:rFonts w:eastAsia="Calibri"/>
        </w:rPr>
        <w:t xml:space="preserve">Исполнителя, направленные на введение ограничения режима потребления электрической энергии в случаях аварии, угрозы </w:t>
      </w:r>
      <w:r w:rsidR="00F53F74" w:rsidRPr="00B861EC">
        <w:rPr>
          <w:rFonts w:eastAsia="Calibri"/>
          <w:spacing w:val="-4"/>
        </w:rPr>
        <w:t xml:space="preserve">возникновения аварии </w:t>
      </w:r>
      <w:r w:rsidR="00203804">
        <w:rPr>
          <w:rFonts w:eastAsia="Calibri"/>
          <w:spacing w:val="-4"/>
        </w:rPr>
        <w:br/>
      </w:r>
      <w:r w:rsidR="00F53F74" w:rsidRPr="00B861EC">
        <w:rPr>
          <w:rFonts w:eastAsia="Calibri"/>
          <w:spacing w:val="-4"/>
        </w:rPr>
        <w:t>в работе систем энергоснабжения при выводе электроустановок</w:t>
      </w:r>
      <w:r w:rsidR="00F53F74" w:rsidRPr="00B861EC">
        <w:rPr>
          <w:rFonts w:eastAsia="Calibri"/>
        </w:rPr>
        <w:t xml:space="preserve"> Исполнителя в ремонт, а также </w:t>
      </w:r>
      <w:r w:rsidR="00203804">
        <w:rPr>
          <w:rFonts w:eastAsia="Calibri"/>
        </w:rPr>
        <w:br/>
      </w:r>
      <w:r w:rsidR="00F53F74" w:rsidRPr="00B861EC">
        <w:rPr>
          <w:rFonts w:eastAsia="Calibri"/>
        </w:rPr>
        <w:t xml:space="preserve">в иных установленных законодательством </w:t>
      </w:r>
      <w:r w:rsidR="00F53F74" w:rsidRPr="00B861EC">
        <w:rPr>
          <w:rFonts w:eastAsia="Calibri"/>
          <w:lang w:eastAsia="ar-SA"/>
        </w:rPr>
        <w:t>Российской Федерации</w:t>
      </w:r>
      <w:r w:rsidR="00F53F74" w:rsidRPr="00B861EC" w:rsidDel="00005A7A">
        <w:rPr>
          <w:rFonts w:eastAsia="Calibri"/>
        </w:rPr>
        <w:t xml:space="preserve"> </w:t>
      </w:r>
      <w:r w:rsidR="00F53F74" w:rsidRPr="00B861EC">
        <w:rPr>
          <w:rFonts w:eastAsia="Calibri"/>
        </w:rPr>
        <w:t>и условиями настоящего Договора случаях, а также при получении от Исполнителя соответствующ</w:t>
      </w:r>
      <w:r w:rsidR="00FD6B34" w:rsidRPr="00B861EC">
        <w:rPr>
          <w:rFonts w:eastAsia="Calibri"/>
        </w:rPr>
        <w:t>их</w:t>
      </w:r>
      <w:r w:rsidR="00F53F74" w:rsidRPr="00B861EC">
        <w:rPr>
          <w:rFonts w:eastAsia="Calibri"/>
        </w:rPr>
        <w:t xml:space="preserve"> </w:t>
      </w:r>
      <w:r w:rsidR="00FD6B34" w:rsidRPr="00B861EC">
        <w:rPr>
          <w:rFonts w:eastAsia="Calibri"/>
        </w:rPr>
        <w:t xml:space="preserve">требований </w:t>
      </w:r>
      <w:r w:rsidR="00F53F74" w:rsidRPr="00B861EC">
        <w:rPr>
          <w:rFonts w:eastAsia="Calibri"/>
        </w:rPr>
        <w:t>совершать действия по самоограничению своего потребления.</w:t>
      </w:r>
      <w:proofErr w:type="gramEnd"/>
    </w:p>
    <w:p w:rsidR="004241DA" w:rsidRPr="009F444B" w:rsidRDefault="00573115" w:rsidP="00094E13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proofErr w:type="gramStart"/>
      <w:r w:rsidR="00F53F74" w:rsidRPr="00B861EC">
        <w:rPr>
          <w:rFonts w:eastAsia="Calibri"/>
        </w:rPr>
        <w:t xml:space="preserve">Обеспечить беспрепятственный допуск, в соответствии с режимом работы </w:t>
      </w:r>
      <w:r w:rsidR="003D71A0" w:rsidRPr="00B861EC">
        <w:rPr>
          <w:rFonts w:eastAsia="Calibri"/>
        </w:rPr>
        <w:t>Заказчика</w:t>
      </w:r>
      <w:r w:rsidR="00F53F74" w:rsidRPr="00B861EC">
        <w:rPr>
          <w:rFonts w:eastAsia="Calibri"/>
        </w:rPr>
        <w:t>,</w:t>
      </w:r>
      <w:r w:rsidR="00D55A24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к приборам учета электрической энергии (мощности), установленным </w:t>
      </w:r>
      <w:r w:rsidR="00203804">
        <w:rPr>
          <w:rFonts w:eastAsia="Calibri"/>
        </w:rPr>
        <w:br/>
      </w:r>
      <w:r w:rsidR="00F53F74" w:rsidRPr="00B861EC">
        <w:rPr>
          <w:rFonts w:eastAsia="Calibri"/>
        </w:rPr>
        <w:t xml:space="preserve">в электроустановках </w:t>
      </w:r>
      <w:r w:rsidR="003D71A0" w:rsidRPr="00B861EC">
        <w:rPr>
          <w:rFonts w:eastAsia="Calibri"/>
        </w:rPr>
        <w:t>Заказчика</w:t>
      </w:r>
      <w:r w:rsidR="00F53F74" w:rsidRPr="00B861EC">
        <w:rPr>
          <w:rFonts w:eastAsia="Calibri"/>
        </w:rPr>
        <w:t>, уполномоченных представителей Исполнителя в целях осуществления ими контроля по приборам учета за соблюдением установленных режимов передачи электрической энергии (мощности), проведения замеров по определению качества электрической энергии и значений соотношения потребляемой активной и реактивной мощности, проведения контрольных проверок расчетных приборов учета электрической</w:t>
      </w:r>
      <w:proofErr w:type="gramEnd"/>
      <w:r w:rsidR="00F53F74" w:rsidRPr="00B861EC">
        <w:rPr>
          <w:rFonts w:eastAsia="Calibri"/>
        </w:rPr>
        <w:t xml:space="preserve"> энергии (мощности) на месте установки, </w:t>
      </w:r>
      <w:r w:rsidR="00987FF8">
        <w:rPr>
          <w:rFonts w:eastAsia="Calibri"/>
        </w:rPr>
        <w:t>обеспечения коммерческого учета</w:t>
      </w:r>
      <w:r w:rsidR="004241DA" w:rsidRPr="00B861EC">
        <w:rPr>
          <w:rFonts w:eastAsia="Calibri"/>
        </w:rPr>
        <w:t xml:space="preserve">, </w:t>
      </w:r>
      <w:r w:rsidR="00F53F74" w:rsidRPr="00B861EC">
        <w:rPr>
          <w:rFonts w:eastAsia="Calibri"/>
        </w:rPr>
        <w:t xml:space="preserve">а также к электроустановкам </w:t>
      </w:r>
      <w:r w:rsidR="003D71A0" w:rsidRPr="00B861EC">
        <w:rPr>
          <w:rFonts w:eastAsia="Calibri"/>
        </w:rPr>
        <w:t>Заказчика</w:t>
      </w:r>
      <w:r w:rsidR="00F53F74" w:rsidRPr="00B861EC">
        <w:rPr>
          <w:rFonts w:eastAsia="Calibri"/>
        </w:rPr>
        <w:t xml:space="preserve">, в целях полного или частичного ограничения режима потребления электрической энергии или восстановления энергоснабжения. </w:t>
      </w:r>
    </w:p>
    <w:p w:rsidR="00E2510F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F444B">
        <w:rPr>
          <w:rFonts w:eastAsia="Calibri"/>
        </w:rPr>
        <w:t xml:space="preserve"> </w:t>
      </w:r>
      <w:r w:rsidR="00F53F74" w:rsidRPr="009F444B">
        <w:rPr>
          <w:rFonts w:eastAsia="Calibri"/>
        </w:rPr>
        <w:t>Урегулировать с Исполнителем вопросы оперативно-технологического взаимодействия</w:t>
      </w:r>
      <w:r w:rsidR="00C54586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в соответствии с действующими нормативно-техническими документами </w:t>
      </w:r>
      <w:r w:rsidR="00203804">
        <w:rPr>
          <w:rFonts w:eastAsia="Calibri"/>
        </w:rPr>
        <w:br/>
      </w:r>
      <w:r w:rsidR="00F53F74" w:rsidRPr="00B861EC">
        <w:rPr>
          <w:rFonts w:eastAsia="Calibri"/>
        </w:rPr>
        <w:t>и нормативно-правовыми актами.</w:t>
      </w:r>
    </w:p>
    <w:p w:rsidR="00E2510F" w:rsidRPr="009F444B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Компенсировать затраты Исполнителя, понесенные им на введение </w:t>
      </w:r>
      <w:r w:rsidR="00702E8F" w:rsidRPr="00B861EC">
        <w:rPr>
          <w:rFonts w:eastAsia="Calibri"/>
        </w:rPr>
        <w:t xml:space="preserve">Заказчику </w:t>
      </w:r>
      <w:r w:rsidR="00F53F74" w:rsidRPr="00B861EC">
        <w:rPr>
          <w:rFonts w:eastAsia="Calibri"/>
        </w:rPr>
        <w:t>полного или частичного ограничения режима потребления электрической энергии, а также</w:t>
      </w:r>
      <w:r w:rsidR="002F6DB4" w:rsidRPr="00B861EC">
        <w:rPr>
          <w:rFonts w:eastAsia="Calibri"/>
        </w:rPr>
        <w:br/>
      </w:r>
      <w:r w:rsidR="00F53F74" w:rsidRPr="00B861EC">
        <w:rPr>
          <w:rFonts w:eastAsia="Calibri"/>
        </w:rPr>
        <w:t>на восстановление энергоснабжения</w:t>
      </w:r>
      <w:r w:rsidR="00105984" w:rsidRPr="00B861EC">
        <w:t xml:space="preserve"> в случаях, предусмотренных действующим законодательством Российской Федерации</w:t>
      </w:r>
      <w:r w:rsidR="00F53F74" w:rsidRPr="00094E13">
        <w:rPr>
          <w:rFonts w:eastAsia="Calibri"/>
        </w:rPr>
        <w:t>.</w:t>
      </w:r>
    </w:p>
    <w:p w:rsidR="00E2510F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F444B">
        <w:rPr>
          <w:rFonts w:eastAsia="Calibri"/>
        </w:rPr>
        <w:t xml:space="preserve"> </w:t>
      </w:r>
      <w:r w:rsidR="00F53F74" w:rsidRPr="009F444B">
        <w:rPr>
          <w:rFonts w:eastAsia="Calibri"/>
        </w:rPr>
        <w:t>Информировать Исполнителя об объ</w:t>
      </w:r>
      <w:r w:rsidR="00F53F74" w:rsidRPr="00B861EC">
        <w:rPr>
          <w:rFonts w:eastAsia="Calibri"/>
        </w:rPr>
        <w:t>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</w:t>
      </w:r>
      <w:r w:rsidR="002F6DB4"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>(для электростанций), а также о перечне</w:t>
      </w:r>
      <w:r w:rsidR="00D55A24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и мощности токоприемников </w:t>
      </w:r>
      <w:r w:rsidR="00105984" w:rsidRPr="00B861EC">
        <w:rPr>
          <w:rFonts w:eastAsia="Calibri"/>
        </w:rPr>
        <w:t>Заказчика</w:t>
      </w:r>
      <w:r w:rsidR="00F53F74" w:rsidRPr="00B861EC">
        <w:rPr>
          <w:rFonts w:eastAsia="Calibri"/>
        </w:rPr>
        <w:t xml:space="preserve">, в случае если </w:t>
      </w:r>
      <w:r w:rsidR="00105984" w:rsidRPr="00B861EC">
        <w:rPr>
          <w:rFonts w:eastAsia="Calibri"/>
        </w:rPr>
        <w:t xml:space="preserve">Заказчик </w:t>
      </w:r>
      <w:r w:rsidR="00F53F74" w:rsidRPr="00B861EC">
        <w:rPr>
          <w:rFonts w:eastAsia="Calibri"/>
        </w:rPr>
        <w:t>может быть отключен устройствами противоаварийной автоматики.</w:t>
      </w:r>
    </w:p>
    <w:p w:rsidR="00E2510F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При получении от Исполнителя информации о планируемом или фактически произошедшем ограничении режима потребления </w:t>
      </w:r>
      <w:r w:rsidR="00702E8F" w:rsidRPr="00B861EC">
        <w:rPr>
          <w:rFonts w:eastAsia="Calibri"/>
        </w:rPr>
        <w:t>Заказчика</w:t>
      </w:r>
      <w:r w:rsidR="00F53F74" w:rsidRPr="00B861EC">
        <w:rPr>
          <w:rFonts w:eastAsia="Calibri"/>
        </w:rPr>
        <w:t xml:space="preserve"> или полном прекращении электроснабжения принимать необходимые меры</w:t>
      </w:r>
      <w:r w:rsidR="002F6DB4"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по предотвращению гибели или порчи имущества </w:t>
      </w:r>
      <w:r w:rsidR="00702E8F" w:rsidRPr="00B861EC">
        <w:rPr>
          <w:rFonts w:eastAsia="Calibri"/>
        </w:rPr>
        <w:t>Заказчика</w:t>
      </w:r>
      <w:r w:rsidR="00F53F74" w:rsidRPr="00B861EC">
        <w:rPr>
          <w:rFonts w:eastAsia="Calibri"/>
        </w:rPr>
        <w:t xml:space="preserve"> с использованием всех имеющихся средств. </w:t>
      </w:r>
    </w:p>
    <w:p w:rsidR="00E2510F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t xml:space="preserve"> </w:t>
      </w:r>
      <w:r w:rsidR="00077A60" w:rsidRPr="00B861EC">
        <w:t xml:space="preserve">Заказчик обязан обеспечить поддержание автономного резервного источника питания, необходимость установки которого определена в процессе технологического </w:t>
      </w:r>
      <w:r w:rsidR="00B36FAE" w:rsidRPr="00B861EC">
        <w:t>присоединения, в</w:t>
      </w:r>
      <w:r w:rsidR="00077A60" w:rsidRPr="00B861EC">
        <w:t xml:space="preserve"> состоянии готовности к его использованию при возникновении </w:t>
      </w:r>
      <w:proofErr w:type="spellStart"/>
      <w:r w:rsidR="00077A60" w:rsidRPr="00B861EC">
        <w:t>внерегламентны</w:t>
      </w:r>
      <w:r w:rsidR="00D55A24">
        <w:t>х</w:t>
      </w:r>
      <w:proofErr w:type="spellEnd"/>
      <w:r w:rsidR="00077A60" w:rsidRPr="00B861EC"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  <w:r w:rsidR="00E2510F" w:rsidRPr="00B861EC">
        <w:t xml:space="preserve"> </w:t>
      </w:r>
    </w:p>
    <w:p w:rsidR="00E2510F" w:rsidRPr="00B861EC" w:rsidRDefault="00077A60" w:rsidP="00146588">
      <w:pPr>
        <w:widowControl w:val="0"/>
        <w:shd w:val="clear" w:color="auto" w:fill="FFFFFF"/>
        <w:tabs>
          <w:tab w:val="left" w:pos="-1701"/>
          <w:tab w:val="right" w:pos="-156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B861EC">
        <w:t xml:space="preserve">Если необходимость установки автономных резервных источников питания возникла после завершения технологического присоединения, то Заказчик обязан обеспечить его </w:t>
      </w:r>
      <w:r w:rsidRPr="00B861EC">
        <w:lastRenderedPageBreak/>
        <w:t>установку и подключение в порядке, установленном Правилами технологического присоединения.</w:t>
      </w:r>
      <w:r w:rsidR="00BE7E2C" w:rsidRPr="00B861EC">
        <w:t xml:space="preserve"> </w:t>
      </w:r>
      <w:r w:rsidRPr="00B861EC">
        <w:t xml:space="preserve">Исполнитель не несет ответственности за последствия, возникшие вследствие неисполнения Заказчиком требований настоящего пункта и повлекшие за собой повреждение оборудования, угрозу жизни и здоровью людей, экологической безопасности </w:t>
      </w:r>
      <w:r w:rsidR="00D47742" w:rsidRPr="00B861EC">
        <w:br/>
      </w:r>
      <w:r w:rsidRPr="00B861EC">
        <w:t>и (или) безопасности государства, значительный материальный ущерб, необратимые (недопустимые) нарушения непрерывных технологических процессов производства.</w:t>
      </w:r>
    </w:p>
    <w:p w:rsidR="00D55A24" w:rsidRPr="00D55A24" w:rsidRDefault="00573115" w:rsidP="00094E13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Соблюдать установленный актом согласования технологической </w:t>
      </w:r>
      <w:r w:rsidR="00D47742" w:rsidRPr="00B861EC">
        <w:rPr>
          <w:rFonts w:eastAsia="Calibri"/>
        </w:rPr>
        <w:br/>
      </w:r>
      <w:r w:rsidR="00F53F74" w:rsidRPr="00B861EC">
        <w:rPr>
          <w:rFonts w:eastAsia="Calibri"/>
        </w:rPr>
        <w:t>и (или) аварийной брони режим потребления электрической энергии (мощности), а также уровень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E2510F" w:rsidRPr="00B861EC" w:rsidRDefault="00F53F74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proofErr w:type="gramStart"/>
      <w:r w:rsidRPr="00B861EC">
        <w:rPr>
          <w:rFonts w:eastAsia="Calibri"/>
        </w:rPr>
        <w:t>Представлять проект акта согласования технологической и (или) аварийной брони</w:t>
      </w:r>
      <w:r w:rsidR="002F6DB4" w:rsidRPr="00B861EC">
        <w:rPr>
          <w:rFonts w:eastAsia="Calibri"/>
        </w:rPr>
        <w:br/>
      </w:r>
      <w:r w:rsidRPr="00B861EC">
        <w:rPr>
          <w:rFonts w:eastAsia="Calibri"/>
        </w:rPr>
        <w:t xml:space="preserve">в адрес Исполнителя в течение 30 дней с даты заключения настоящего Договора, если на эту дату у </w:t>
      </w:r>
      <w:r w:rsidR="00164804" w:rsidRPr="00B861EC">
        <w:rPr>
          <w:rFonts w:eastAsia="Calibri"/>
        </w:rPr>
        <w:t>Заказчика</w:t>
      </w:r>
      <w:r w:rsidRPr="00B861EC">
        <w:rPr>
          <w:rFonts w:eastAsia="Calibri"/>
        </w:rPr>
        <w:t>, ограничение режима потребления электрической энергии (мощности) которого может привести к  экономическим, экологическим, социальным последствиям, относящегося к категории потребителей, перечисленных в приложении к Правилам полного и (или) частичного ограничения режима потребления электрической энергии, утвержденных</w:t>
      </w:r>
      <w:proofErr w:type="gramEnd"/>
      <w:r w:rsidRPr="00B861EC">
        <w:rPr>
          <w:rFonts w:eastAsia="Calibri"/>
        </w:rPr>
        <w:t xml:space="preserve"> постановлением Правительства Российской Федерации</w:t>
      </w:r>
      <w:r w:rsidR="00C400E3" w:rsidRPr="00B861EC">
        <w:rPr>
          <w:rFonts w:eastAsia="Calibri"/>
        </w:rPr>
        <w:t xml:space="preserve"> </w:t>
      </w:r>
      <w:r w:rsidRPr="00B861EC">
        <w:rPr>
          <w:rFonts w:eastAsia="Calibri"/>
        </w:rPr>
        <w:t>от 04.05.2012 № 442 (далее</w:t>
      </w:r>
      <w:r w:rsidR="00C400E3" w:rsidRPr="00B861EC">
        <w:rPr>
          <w:rFonts w:eastAsia="Calibri"/>
        </w:rPr>
        <w:t xml:space="preserve"> по тексту – </w:t>
      </w:r>
      <w:r w:rsidRPr="00B861EC">
        <w:rPr>
          <w:rFonts w:eastAsia="Calibri"/>
        </w:rPr>
        <w:t xml:space="preserve">Правила  </w:t>
      </w:r>
      <w:r w:rsidR="00C400E3" w:rsidRPr="00B861EC">
        <w:rPr>
          <w:rFonts w:eastAsia="Calibri"/>
        </w:rPr>
        <w:t xml:space="preserve">полного и (или) частичного </w:t>
      </w:r>
      <w:r w:rsidRPr="00B861EC">
        <w:rPr>
          <w:rFonts w:eastAsia="Calibri"/>
        </w:rPr>
        <w:t xml:space="preserve">ограничения режима потребления электрической энергии), отсутствовал акт согласования технологической и (или) аварийной брони, или в течение 30 дней </w:t>
      </w:r>
      <w:proofErr w:type="gramStart"/>
      <w:r w:rsidRPr="00B861EC">
        <w:rPr>
          <w:rFonts w:eastAsia="Calibri"/>
        </w:rPr>
        <w:t>с даты возникновения</w:t>
      </w:r>
      <w:proofErr w:type="gramEnd"/>
      <w:r w:rsidRPr="00B861EC">
        <w:rPr>
          <w:rFonts w:eastAsia="Calibri"/>
        </w:rPr>
        <w:t xml:space="preserve"> установленных Правилами недискриминационного доступа оснований</w:t>
      </w:r>
      <w:r w:rsidR="00C400E3" w:rsidRPr="00B861EC">
        <w:rPr>
          <w:rFonts w:eastAsia="Calibri"/>
        </w:rPr>
        <w:t xml:space="preserve"> </w:t>
      </w:r>
      <w:r w:rsidRPr="00B861EC">
        <w:rPr>
          <w:rFonts w:eastAsia="Calibri"/>
        </w:rPr>
        <w:t>для изменения такого акта.</w:t>
      </w:r>
    </w:p>
    <w:p w:rsidR="00E2510F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t xml:space="preserve"> </w:t>
      </w:r>
      <w:r w:rsidR="00164804" w:rsidRPr="00B861EC">
        <w:t>В случае</w:t>
      </w:r>
      <w:proofErr w:type="gramStart"/>
      <w:r w:rsidR="00164804" w:rsidRPr="00B861EC">
        <w:t>,</w:t>
      </w:r>
      <w:proofErr w:type="gramEnd"/>
      <w:r w:rsidR="00164804" w:rsidRPr="00B861EC">
        <w:t xml:space="preserve"> если </w:t>
      </w:r>
      <w:proofErr w:type="spellStart"/>
      <w:r w:rsidR="00164804" w:rsidRPr="00B861EC">
        <w:t>энергопринимающие</w:t>
      </w:r>
      <w:proofErr w:type="spellEnd"/>
      <w:r w:rsidR="00164804" w:rsidRPr="00B861EC">
        <w:t xml:space="preserve"> устройства Заказчика подключены </w:t>
      </w:r>
      <w:r w:rsidR="00203804">
        <w:br/>
      </w:r>
      <w:r w:rsidR="00164804" w:rsidRPr="00B861EC">
        <w:t>в установленном порядке к системам противоаварийной и режимной автоматики и находятся под их воздействием</w:t>
      </w:r>
      <w:r w:rsidR="00C400E3" w:rsidRPr="00B861EC">
        <w:t xml:space="preserve"> – </w:t>
      </w:r>
      <w:r w:rsidR="00164804" w:rsidRPr="00B861EC">
        <w:t>о</w:t>
      </w:r>
      <w:r w:rsidR="00F53F74" w:rsidRPr="00B861EC">
        <w:rPr>
          <w:rFonts w:eastAsia="Calibri"/>
          <w:bCs/>
        </w:rPr>
        <w:t xml:space="preserve">беспечить эксплуатацию принадлежащих </w:t>
      </w:r>
      <w:r w:rsidR="00164804" w:rsidRPr="00B861EC">
        <w:rPr>
          <w:rFonts w:eastAsia="Calibri"/>
          <w:bCs/>
        </w:rPr>
        <w:t xml:space="preserve">Заказчику </w:t>
      </w:r>
      <w:r w:rsidR="00F53F74" w:rsidRPr="00B861EC">
        <w:rPr>
          <w:rFonts w:eastAsia="Calibri"/>
          <w:bCs/>
        </w:rPr>
        <w:t>на праве собственности или ином законном основании систем противоаварийной и режимной автоматики, а также</w:t>
      </w:r>
      <w:r w:rsidR="00C400E3" w:rsidRPr="00B861EC">
        <w:rPr>
          <w:rFonts w:eastAsia="Calibri"/>
          <w:bCs/>
        </w:rPr>
        <w:br/>
      </w:r>
      <w:r w:rsidR="00F53F74" w:rsidRPr="00B861EC">
        <w:rPr>
          <w:rFonts w:eastAsia="Calibri"/>
          <w:bCs/>
        </w:rPr>
        <w:t xml:space="preserve">по обеспечению такого воздействия систем противоаварийной и  режимной автоматики </w:t>
      </w:r>
      <w:r w:rsidR="00D47742" w:rsidRPr="00B861EC">
        <w:rPr>
          <w:rFonts w:eastAsia="Calibri"/>
          <w:bCs/>
        </w:rPr>
        <w:br/>
      </w:r>
      <w:r w:rsidR="00F53F74" w:rsidRPr="00B861EC">
        <w:rPr>
          <w:rFonts w:eastAsia="Calibri"/>
          <w:bCs/>
        </w:rPr>
        <w:t xml:space="preserve">в соответствии с требованиями субъекта оперативно-диспетчерского управления </w:t>
      </w:r>
      <w:r w:rsidR="00D47742" w:rsidRPr="00B861EC">
        <w:rPr>
          <w:rFonts w:eastAsia="Calibri"/>
          <w:bCs/>
        </w:rPr>
        <w:br/>
      </w:r>
      <w:r w:rsidR="00F53F74" w:rsidRPr="00B861EC">
        <w:rPr>
          <w:rFonts w:eastAsia="Calibri"/>
          <w:bCs/>
        </w:rPr>
        <w:t>в электроэнергетике и Исполнителя</w:t>
      </w:r>
      <w:r w:rsidR="00E2510F" w:rsidRPr="00B861EC">
        <w:rPr>
          <w:rFonts w:eastAsia="Calibri"/>
          <w:bCs/>
        </w:rPr>
        <w:t>.</w:t>
      </w:r>
    </w:p>
    <w:p w:rsidR="00C400E3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Направлять Исполнителю письменное уведомление о дате расторжения </w:t>
      </w:r>
      <w:r w:rsidR="00F53F74" w:rsidRPr="00B861EC">
        <w:rPr>
          <w:rFonts w:eastAsia="Calibri"/>
          <w:spacing w:val="-4"/>
        </w:rPr>
        <w:t>или изменения договора купли-продажи (поставки) электрической энергии (мощности),</w:t>
      </w:r>
      <w:r w:rsidR="00F53F74" w:rsidRPr="00B861EC">
        <w:rPr>
          <w:rFonts w:eastAsia="Calibri"/>
        </w:rPr>
        <w:t xml:space="preserve"> способом, обеспечивающим подтверждение факта получения уведомления Исполнителем.</w:t>
      </w:r>
    </w:p>
    <w:p w:rsidR="00C400E3" w:rsidRPr="00B861EC" w:rsidRDefault="00F53F74" w:rsidP="00146588">
      <w:pPr>
        <w:widowControl w:val="0"/>
        <w:shd w:val="clear" w:color="auto" w:fill="FFFFFF"/>
        <w:tabs>
          <w:tab w:val="left" w:pos="-1701"/>
          <w:tab w:val="right" w:pos="-156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Если </w:t>
      </w:r>
      <w:r w:rsidR="00164804" w:rsidRPr="00B861EC">
        <w:rPr>
          <w:rFonts w:eastAsia="Calibri"/>
        </w:rPr>
        <w:t xml:space="preserve">Заказчик </w:t>
      </w:r>
      <w:r w:rsidRPr="00B861EC">
        <w:rPr>
          <w:rFonts w:eastAsia="Calibri"/>
        </w:rPr>
        <w:t>не уведомил или уведомил Исполнителя позднее 3 рабочих дней до даты</w:t>
      </w:r>
      <w:r w:rsidR="00C400E3" w:rsidRPr="00B861EC">
        <w:rPr>
          <w:rFonts w:eastAsia="Calibri"/>
        </w:rPr>
        <w:br/>
      </w:r>
      <w:r w:rsidRPr="00B861EC">
        <w:rPr>
          <w:rFonts w:eastAsia="Calibri"/>
        </w:rPr>
        <w:t>и времени прекращения снабжения электрической энергией о намерении расторгнуть договор купли-продажи (поставки) электрической энергии, а также о дате и времени прекращения снабжения электрической энергией по нему:</w:t>
      </w:r>
    </w:p>
    <w:p w:rsidR="00F03A0B" w:rsidRPr="00B861EC" w:rsidRDefault="00164804" w:rsidP="00146588">
      <w:pPr>
        <w:pStyle w:val="ac"/>
        <w:numPr>
          <w:ilvl w:val="0"/>
          <w:numId w:val="66"/>
        </w:numPr>
        <w:tabs>
          <w:tab w:val="left" w:pos="851"/>
        </w:tabs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Исполнитель </w:t>
      </w:r>
      <w:r w:rsidR="00F53F74" w:rsidRPr="00B861EC">
        <w:rPr>
          <w:rFonts w:eastAsia="Calibri"/>
        </w:rPr>
        <w:t>продолжает оказывать услуги по передаче электрической энергии</w:t>
      </w:r>
      <w:r w:rsidR="00262401" w:rsidRPr="00B861EC">
        <w:rPr>
          <w:rFonts w:eastAsia="Calibri"/>
        </w:rPr>
        <w:br/>
      </w:r>
      <w:r w:rsidR="00F53F74" w:rsidRPr="00B861EC">
        <w:rPr>
          <w:rFonts w:eastAsia="Calibri"/>
        </w:rPr>
        <w:t xml:space="preserve">до получения от </w:t>
      </w:r>
      <w:r w:rsidRPr="00B861EC">
        <w:rPr>
          <w:rFonts w:eastAsia="Calibri"/>
        </w:rPr>
        <w:t xml:space="preserve">Заказчика </w:t>
      </w:r>
      <w:r w:rsidR="00F53F74" w:rsidRPr="00B861EC">
        <w:rPr>
          <w:rFonts w:eastAsia="Calibri"/>
        </w:rPr>
        <w:t>такого уведомления, а если уведомление получено менее чем</w:t>
      </w:r>
      <w:r w:rsidR="00262401" w:rsidRPr="00B861EC">
        <w:rPr>
          <w:rFonts w:eastAsia="Calibri"/>
        </w:rPr>
        <w:br/>
      </w:r>
      <w:r w:rsidR="00F53F74" w:rsidRPr="00B861EC">
        <w:rPr>
          <w:rFonts w:eastAsia="Calibri"/>
        </w:rPr>
        <w:t>за 3 рабочих дня до указанных в нем даты и времени прекращения снабжения электрической энергией</w:t>
      </w:r>
      <w:r w:rsidR="00262401" w:rsidRPr="00B861EC">
        <w:rPr>
          <w:rFonts w:eastAsia="Calibri"/>
        </w:rPr>
        <w:t xml:space="preserve">, – </w:t>
      </w:r>
      <w:r w:rsidR="00F53F74" w:rsidRPr="00B861EC">
        <w:rPr>
          <w:rFonts w:eastAsia="Calibri"/>
        </w:rPr>
        <w:t>то до истечения 3 рабочих дней с даты и времени получения Исполнителем такого уведомления;</w:t>
      </w:r>
    </w:p>
    <w:p w:rsidR="00F462E7" w:rsidRPr="00B861EC" w:rsidRDefault="00164804" w:rsidP="00146588">
      <w:pPr>
        <w:pStyle w:val="ac"/>
        <w:numPr>
          <w:ilvl w:val="0"/>
          <w:numId w:val="66"/>
        </w:numPr>
        <w:tabs>
          <w:tab w:val="left" w:pos="851"/>
        </w:tabs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Заказчик </w:t>
      </w:r>
      <w:r w:rsidR="00F53F74" w:rsidRPr="00B861EC">
        <w:rPr>
          <w:rFonts w:eastAsia="Calibri"/>
        </w:rPr>
        <w:t xml:space="preserve">обязан </w:t>
      </w:r>
      <w:r w:rsidRPr="00B861EC">
        <w:rPr>
          <w:rFonts w:eastAsia="Calibri"/>
        </w:rPr>
        <w:t xml:space="preserve">оплатить </w:t>
      </w:r>
      <w:r w:rsidR="00A7444F" w:rsidRPr="00B861EC">
        <w:rPr>
          <w:rFonts w:eastAsia="Calibri"/>
        </w:rPr>
        <w:t>Исполнителю</w:t>
      </w:r>
      <w:r w:rsidRPr="00B861EC">
        <w:rPr>
          <w:rFonts w:eastAsia="Calibri"/>
        </w:rPr>
        <w:t xml:space="preserve"> полную стоимость оказанных услуг</w:t>
      </w:r>
      <w:r w:rsidR="00F03A0B" w:rsidRPr="00B861EC">
        <w:rPr>
          <w:rFonts w:eastAsia="Calibri"/>
        </w:rPr>
        <w:br/>
      </w:r>
      <w:r w:rsidRPr="00B861EC">
        <w:rPr>
          <w:rFonts w:eastAsia="Calibri"/>
        </w:rPr>
        <w:t>по передаче электроэнергии.</w:t>
      </w:r>
    </w:p>
    <w:p w:rsidR="00F462E7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>Обеспечивать сохранность на своей территории электрооборудования, воздушных</w:t>
      </w:r>
      <w:r w:rsidR="00D55A24">
        <w:rPr>
          <w:rFonts w:eastAsia="Calibri"/>
        </w:rPr>
        <w:t xml:space="preserve"> </w:t>
      </w:r>
      <w:r w:rsidR="00F53F74" w:rsidRPr="00B861EC">
        <w:rPr>
          <w:rFonts w:eastAsia="Calibri"/>
        </w:rPr>
        <w:t>и кабельных линий электропередачи, приборов учета электрической энергии, технических</w:t>
      </w:r>
      <w:r w:rsidR="00203804">
        <w:rPr>
          <w:rFonts w:eastAsia="Calibri"/>
        </w:rPr>
        <w:t xml:space="preserve"> </w:t>
      </w:r>
      <w:r w:rsidR="00F53F74" w:rsidRPr="00B861EC">
        <w:rPr>
          <w:rFonts w:eastAsia="Calibri"/>
        </w:rPr>
        <w:t xml:space="preserve">и автоматизированных систем учета, контроля и управления электропотреблением, принадлежащих </w:t>
      </w:r>
      <w:r w:rsidR="00164804" w:rsidRPr="00B861EC">
        <w:rPr>
          <w:rFonts w:eastAsia="Calibri"/>
        </w:rPr>
        <w:t>Заказчику</w:t>
      </w:r>
      <w:r w:rsidR="00F53F74" w:rsidRPr="00B861EC">
        <w:rPr>
          <w:rFonts w:eastAsia="Calibri"/>
        </w:rPr>
        <w:t xml:space="preserve">. </w:t>
      </w:r>
    </w:p>
    <w:p w:rsidR="00F03A0B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ar-SA"/>
        </w:rPr>
      </w:pPr>
      <w:r w:rsidRPr="00B861EC">
        <w:rPr>
          <w:rFonts w:eastAsia="Calibri"/>
          <w:lang w:eastAsia="ar-SA"/>
        </w:rPr>
        <w:t xml:space="preserve"> </w:t>
      </w:r>
      <w:r w:rsidR="00CA20F3" w:rsidRPr="00B861EC">
        <w:rPr>
          <w:rFonts w:eastAsia="Calibri"/>
          <w:lang w:eastAsia="ar-SA"/>
        </w:rPr>
        <w:t xml:space="preserve">Передавать Исполнителю в порядке и сроки, </w:t>
      </w:r>
      <w:r w:rsidR="00F53F74" w:rsidRPr="00B861EC">
        <w:rPr>
          <w:rFonts w:eastAsia="Calibri"/>
          <w:lang w:eastAsia="ar-SA"/>
        </w:rPr>
        <w:t>установленн</w:t>
      </w:r>
      <w:r w:rsidR="00CA20F3" w:rsidRPr="00B861EC">
        <w:rPr>
          <w:rFonts w:eastAsia="Calibri"/>
          <w:lang w:eastAsia="ar-SA"/>
        </w:rPr>
        <w:t>ые</w:t>
      </w:r>
      <w:r w:rsidR="00F53F74" w:rsidRPr="00B861EC">
        <w:rPr>
          <w:rFonts w:eastAsia="Calibri"/>
          <w:lang w:eastAsia="ar-SA"/>
        </w:rPr>
        <w:t xml:space="preserve"> настоящим Договором</w:t>
      </w:r>
      <w:r w:rsidR="00CA20F3" w:rsidRPr="00B861EC">
        <w:rPr>
          <w:rFonts w:eastAsia="Calibri"/>
          <w:lang w:eastAsia="ar-SA"/>
        </w:rPr>
        <w:t>,</w:t>
      </w:r>
      <w:r w:rsidR="00F53F74" w:rsidRPr="00B861EC">
        <w:rPr>
          <w:rFonts w:eastAsia="Calibri"/>
          <w:lang w:eastAsia="ar-SA"/>
        </w:rPr>
        <w:t xml:space="preserve"> показания расчетных приборов учета, расположенных</w:t>
      </w:r>
      <w:r w:rsidR="00F03A0B" w:rsidRPr="00B861EC">
        <w:rPr>
          <w:rFonts w:eastAsia="Calibri"/>
          <w:lang w:eastAsia="ar-SA"/>
        </w:rPr>
        <w:t xml:space="preserve"> </w:t>
      </w:r>
      <w:r w:rsidR="00F53F74" w:rsidRPr="00B861EC">
        <w:rPr>
          <w:rFonts w:eastAsia="Calibri"/>
          <w:lang w:eastAsia="ar-SA"/>
        </w:rPr>
        <w:t xml:space="preserve">в границах балансовой принадлежности </w:t>
      </w:r>
      <w:r w:rsidR="00164804" w:rsidRPr="00B861EC">
        <w:rPr>
          <w:rFonts w:eastAsia="Calibri"/>
          <w:lang w:eastAsia="ar-SA"/>
        </w:rPr>
        <w:t>Заказчика</w:t>
      </w:r>
      <w:r w:rsidR="00F53F74" w:rsidRPr="00B861EC">
        <w:rPr>
          <w:rFonts w:eastAsia="Calibri"/>
          <w:lang w:eastAsia="ar-SA"/>
        </w:rPr>
        <w:t>.</w:t>
      </w:r>
    </w:p>
    <w:p w:rsidR="00F03A0B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ar-SA"/>
        </w:rPr>
      </w:pPr>
      <w:r w:rsidRPr="00B861EC">
        <w:rPr>
          <w:rFonts w:eastAsia="Calibri"/>
          <w:lang w:eastAsia="ar-SA"/>
        </w:rPr>
        <w:t xml:space="preserve"> </w:t>
      </w:r>
      <w:r w:rsidR="00F53F74" w:rsidRPr="00B861EC">
        <w:rPr>
          <w:rFonts w:eastAsia="Calibri"/>
          <w:lang w:eastAsia="ar-SA"/>
        </w:rPr>
        <w:t>Предоставлять Исполнителю обеспечение исполнения обязательств по оплате услуг</w:t>
      </w:r>
      <w:r w:rsidR="00D55A24">
        <w:rPr>
          <w:rFonts w:eastAsia="Calibri"/>
          <w:lang w:eastAsia="ar-SA"/>
        </w:rPr>
        <w:t xml:space="preserve"> </w:t>
      </w:r>
      <w:r w:rsidR="00F53F74" w:rsidRPr="00B861EC">
        <w:rPr>
          <w:rFonts w:eastAsia="Calibri"/>
          <w:lang w:eastAsia="ar-SA"/>
        </w:rPr>
        <w:t xml:space="preserve">по передаче электрической </w:t>
      </w:r>
      <w:proofErr w:type="gramStart"/>
      <w:r w:rsidR="00F53F74" w:rsidRPr="00B861EC">
        <w:rPr>
          <w:rFonts w:eastAsia="Calibri"/>
          <w:lang w:eastAsia="ar-SA"/>
        </w:rPr>
        <w:t>энергии</w:t>
      </w:r>
      <w:proofErr w:type="gramEnd"/>
      <w:r w:rsidR="00F53F74" w:rsidRPr="00B861EC">
        <w:rPr>
          <w:rFonts w:eastAsia="Calibri"/>
          <w:lang w:eastAsia="ar-SA"/>
        </w:rPr>
        <w:t xml:space="preserve"> </w:t>
      </w:r>
      <w:r w:rsidR="00EF6E99" w:rsidRPr="00B861EC">
        <w:rPr>
          <w:rFonts w:eastAsia="Calibri"/>
          <w:lang w:eastAsia="ar-SA"/>
        </w:rPr>
        <w:t xml:space="preserve">в виде </w:t>
      </w:r>
      <w:r w:rsidR="00681F3A" w:rsidRPr="00B861EC">
        <w:rPr>
          <w:rFonts w:eastAsia="Calibri"/>
          <w:lang w:eastAsia="ar-SA"/>
        </w:rPr>
        <w:t>выдаваемой банком независимой гарантии, соответствующей требованиям законодательства Российской Федерации (</w:t>
      </w:r>
      <w:r w:rsidR="00EF6E99" w:rsidRPr="00B861EC">
        <w:rPr>
          <w:rFonts w:eastAsia="Calibri"/>
          <w:lang w:eastAsia="ar-SA"/>
        </w:rPr>
        <w:t>банковской гарантии</w:t>
      </w:r>
      <w:r w:rsidR="00681F3A" w:rsidRPr="00B861EC">
        <w:rPr>
          <w:rFonts w:eastAsia="Calibri"/>
          <w:lang w:eastAsia="ar-SA"/>
        </w:rPr>
        <w:t>)</w:t>
      </w:r>
      <w:r w:rsidR="00EF6E99" w:rsidRPr="00B861EC">
        <w:rPr>
          <w:rFonts w:eastAsia="Calibri"/>
          <w:lang w:eastAsia="ar-SA"/>
        </w:rPr>
        <w:t xml:space="preserve"> </w:t>
      </w:r>
      <w:r w:rsidR="00F53F74" w:rsidRPr="00B861EC">
        <w:rPr>
          <w:rFonts w:eastAsia="Calibri"/>
          <w:lang w:eastAsia="ar-SA"/>
        </w:rPr>
        <w:t xml:space="preserve">(в случае </w:t>
      </w:r>
      <w:r w:rsidR="00EF6E99" w:rsidRPr="00B861EC">
        <w:t xml:space="preserve">если Заказчик относится к потребителям электрической энергии, ограничение режима </w:t>
      </w:r>
      <w:r w:rsidR="00EF6E99" w:rsidRPr="00B861EC">
        <w:lastRenderedPageBreak/>
        <w:t>потребления которых может привести к экономическим, экологическим или социальным последствиям, и при этом</w:t>
      </w:r>
      <w:r w:rsidR="00D55A24">
        <w:t xml:space="preserve"> </w:t>
      </w:r>
      <w:r w:rsidR="00EF6E99" w:rsidRPr="00B861EC">
        <w:t>не исполняет или ненадлежащим образом исполняет обязательств</w:t>
      </w:r>
      <w:r w:rsidR="00B60E36" w:rsidRPr="00B861EC">
        <w:t>а</w:t>
      </w:r>
      <w:r w:rsidR="00EF6E99" w:rsidRPr="00B861EC">
        <w:t xml:space="preserve"> </w:t>
      </w:r>
      <w:r w:rsidR="00203804">
        <w:br/>
      </w:r>
      <w:r w:rsidR="00EF6E99" w:rsidRPr="00B861EC">
        <w:t>по оплате услуг по передаче электрической энергии по настоящему Договору</w:t>
      </w:r>
      <w:r w:rsidR="00F53F74" w:rsidRPr="00B861EC">
        <w:rPr>
          <w:rFonts w:eastAsia="Calibri"/>
          <w:lang w:eastAsia="ar-SA"/>
        </w:rPr>
        <w:t>).</w:t>
      </w:r>
    </w:p>
    <w:p w:rsidR="00F03A0B" w:rsidRPr="00B861EC" w:rsidRDefault="00F53F74" w:rsidP="00146588">
      <w:pPr>
        <w:widowControl w:val="0"/>
        <w:shd w:val="clear" w:color="auto" w:fill="FFFFFF"/>
        <w:tabs>
          <w:tab w:val="left" w:pos="-1701"/>
          <w:tab w:val="right" w:pos="-156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B861EC">
        <w:rPr>
          <w:rFonts w:eastAsia="Calibri"/>
          <w:lang w:eastAsia="ar-SA"/>
        </w:rPr>
        <w:t>Указанная гарантия должна содержать условие о невозможности ее отзыва гарантом (безотзывная гарантия) и условие о невозможности ее изменения гарантом без согласия бенефициара. Предоставляемые банковские гарантии не должны содержать требования</w:t>
      </w:r>
      <w:r w:rsidR="00B60E36" w:rsidRPr="00B861EC">
        <w:rPr>
          <w:rFonts w:eastAsia="Calibri"/>
          <w:lang w:eastAsia="ar-SA"/>
        </w:rPr>
        <w:br/>
      </w:r>
      <w:r w:rsidRPr="00B861EC">
        <w:rPr>
          <w:rFonts w:eastAsia="Calibri"/>
          <w:lang w:eastAsia="ar-SA"/>
        </w:rPr>
        <w:t xml:space="preserve">о предоставлении сетевой организацией гаранту для получения выплаты по гарантиям судебных актов, подтверждающих неисполнение или ненадлежащее исполнение потребителем услуг </w:t>
      </w:r>
      <w:r w:rsidR="00203804">
        <w:rPr>
          <w:rFonts w:eastAsia="Calibri"/>
          <w:lang w:eastAsia="ar-SA"/>
        </w:rPr>
        <w:br/>
      </w:r>
      <w:r w:rsidRPr="00B861EC">
        <w:rPr>
          <w:rFonts w:eastAsia="Calibri"/>
          <w:lang w:eastAsia="ar-SA"/>
        </w:rPr>
        <w:t>по передаче электрической энергии обеспечиваемых гарантиями обязательств.</w:t>
      </w:r>
    </w:p>
    <w:p w:rsidR="00F03A0B" w:rsidRPr="00B861EC" w:rsidRDefault="00F53F74" w:rsidP="00146588">
      <w:pPr>
        <w:widowControl w:val="0"/>
        <w:shd w:val="clear" w:color="auto" w:fill="FFFFFF"/>
        <w:tabs>
          <w:tab w:val="left" w:pos="-1701"/>
          <w:tab w:val="right" w:pos="-156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B861EC">
        <w:rPr>
          <w:rFonts w:eastAsia="Calibri"/>
          <w:lang w:eastAsia="ar-SA"/>
        </w:rPr>
        <w:t xml:space="preserve">Банковская гарантия обеспечивает исполнение возникших после ее выдачи обязанностей по оплате оказанных Исполнителем </w:t>
      </w:r>
      <w:r w:rsidR="00EF6E99" w:rsidRPr="00B861EC">
        <w:rPr>
          <w:rFonts w:eastAsia="Calibri"/>
          <w:lang w:eastAsia="ar-SA"/>
        </w:rPr>
        <w:t xml:space="preserve">Заказчику </w:t>
      </w:r>
      <w:r w:rsidRPr="00B861EC">
        <w:rPr>
          <w:rFonts w:eastAsia="Calibri"/>
          <w:lang w:eastAsia="ar-SA"/>
        </w:rPr>
        <w:t>услуг по передаче электрической энергии.</w:t>
      </w:r>
    </w:p>
    <w:p w:rsidR="00F03A0B" w:rsidRPr="00B861EC" w:rsidRDefault="00F53F74" w:rsidP="00146588">
      <w:pPr>
        <w:widowControl w:val="0"/>
        <w:shd w:val="clear" w:color="auto" w:fill="FFFFFF"/>
        <w:tabs>
          <w:tab w:val="left" w:pos="-1701"/>
          <w:tab w:val="right" w:pos="-156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B861EC">
        <w:rPr>
          <w:rFonts w:eastAsia="Calibri"/>
          <w:lang w:eastAsia="ar-SA"/>
        </w:rPr>
        <w:t xml:space="preserve">Правила определения суммы, на которую </w:t>
      </w:r>
      <w:r w:rsidR="00EF6E99" w:rsidRPr="00B861EC">
        <w:rPr>
          <w:rFonts w:eastAsia="Calibri"/>
          <w:lang w:eastAsia="ar-SA"/>
        </w:rPr>
        <w:t xml:space="preserve">Заказчик </w:t>
      </w:r>
      <w:r w:rsidRPr="00B861EC">
        <w:rPr>
          <w:rFonts w:eastAsia="Calibri"/>
          <w:lang w:eastAsia="ar-SA"/>
        </w:rPr>
        <w:t xml:space="preserve">предоставляет сетевой организации обеспечение исполнения обязательств по оплате услуг по передаче электрической энергии, устанавливаются Правительством </w:t>
      </w:r>
      <w:r w:rsidRPr="00B861EC">
        <w:rPr>
          <w:rFonts w:eastAsia="Calibri"/>
        </w:rPr>
        <w:t>Российской Федерации</w:t>
      </w:r>
      <w:r w:rsidRPr="00B861EC">
        <w:rPr>
          <w:rFonts w:eastAsia="Calibri"/>
          <w:lang w:eastAsia="ar-SA"/>
        </w:rPr>
        <w:t xml:space="preserve"> исходя из размера неисполненных </w:t>
      </w:r>
      <w:r w:rsidR="003D71A0" w:rsidRPr="00B861EC">
        <w:rPr>
          <w:rFonts w:eastAsia="Calibri"/>
          <w:lang w:eastAsia="ar-SA"/>
        </w:rPr>
        <w:t xml:space="preserve">Заказчиком </w:t>
      </w:r>
      <w:r w:rsidRPr="00B861EC">
        <w:rPr>
          <w:rFonts w:eastAsia="Calibri"/>
          <w:lang w:eastAsia="ar-SA"/>
        </w:rPr>
        <w:t>обязательств по оплате услуг по передаче электрической энергии.</w:t>
      </w:r>
    </w:p>
    <w:p w:rsidR="00F03A0B" w:rsidRPr="00B861EC" w:rsidRDefault="00F53F74" w:rsidP="00146588">
      <w:pPr>
        <w:widowControl w:val="0"/>
        <w:shd w:val="clear" w:color="auto" w:fill="FFFFFF"/>
        <w:tabs>
          <w:tab w:val="left" w:pos="-1701"/>
          <w:tab w:val="right" w:pos="-156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B861EC">
        <w:rPr>
          <w:rFonts w:eastAsia="Calibri"/>
          <w:spacing w:val="-4"/>
          <w:lang w:eastAsia="ar-SA"/>
        </w:rPr>
        <w:t>Срок, в течение которого действует банковская гарантия</w:t>
      </w:r>
      <w:r w:rsidRPr="00B861EC">
        <w:rPr>
          <w:rFonts w:eastAsia="Calibri"/>
          <w:lang w:eastAsia="ar-SA"/>
        </w:rPr>
        <w:t xml:space="preserve">, определяется в порядке, установленном Правительством </w:t>
      </w:r>
      <w:r w:rsidRPr="00B861EC">
        <w:rPr>
          <w:rFonts w:eastAsia="Calibri"/>
        </w:rPr>
        <w:t>Российской Федерации</w:t>
      </w:r>
      <w:r w:rsidRPr="00B861EC">
        <w:rPr>
          <w:rFonts w:eastAsia="Calibri"/>
          <w:lang w:eastAsia="ar-SA"/>
        </w:rPr>
        <w:t>.</w:t>
      </w:r>
    </w:p>
    <w:p w:rsidR="00F03A0B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ar-SA"/>
        </w:rPr>
      </w:pPr>
      <w:r w:rsidRPr="00B861EC">
        <w:rPr>
          <w:rFonts w:eastAsia="Calibri"/>
          <w:lang w:eastAsia="ar-SA"/>
        </w:rPr>
        <w:t xml:space="preserve"> </w:t>
      </w:r>
      <w:r w:rsidR="00F53F74" w:rsidRPr="00B861EC">
        <w:rPr>
          <w:rFonts w:eastAsia="Calibri"/>
          <w:lang w:eastAsia="ar-SA"/>
        </w:rPr>
        <w:t xml:space="preserve">Согласовывать с Исполнителем объемы переданной электрической энергии </w:t>
      </w:r>
      <w:r w:rsidR="00203804">
        <w:rPr>
          <w:rFonts w:eastAsia="Calibri"/>
          <w:lang w:eastAsia="ar-SA"/>
        </w:rPr>
        <w:br/>
      </w:r>
      <w:r w:rsidR="00F53F74" w:rsidRPr="00B861EC">
        <w:rPr>
          <w:rFonts w:eastAsia="Calibri"/>
          <w:lang w:eastAsia="ar-SA"/>
        </w:rPr>
        <w:t>в порядке</w:t>
      </w:r>
      <w:r w:rsidR="00D55A24">
        <w:rPr>
          <w:rFonts w:eastAsia="Calibri"/>
          <w:lang w:eastAsia="ar-SA"/>
        </w:rPr>
        <w:t xml:space="preserve"> </w:t>
      </w:r>
      <w:r w:rsidR="00F53F74" w:rsidRPr="00B861EC">
        <w:rPr>
          <w:rFonts w:eastAsia="Calibri"/>
          <w:lang w:eastAsia="ar-SA"/>
        </w:rPr>
        <w:t xml:space="preserve">и сроки, определенные </w:t>
      </w:r>
      <w:proofErr w:type="gramStart"/>
      <w:r w:rsidR="00F53F74" w:rsidRPr="00B861EC">
        <w:rPr>
          <w:rFonts w:eastAsia="Calibri"/>
          <w:lang w:eastAsia="ar-SA"/>
        </w:rPr>
        <w:t>в</w:t>
      </w:r>
      <w:proofErr w:type="gramEnd"/>
      <w:r w:rsidR="00F53F74" w:rsidRPr="00B861EC">
        <w:rPr>
          <w:rFonts w:eastAsia="Calibri"/>
          <w:lang w:eastAsia="ar-SA"/>
        </w:rPr>
        <w:t xml:space="preserve"> </w:t>
      </w:r>
      <w:r w:rsidR="00EF6E99" w:rsidRPr="00B861EC">
        <w:rPr>
          <w:rFonts w:eastAsia="Calibri"/>
          <w:lang w:eastAsia="ar-SA"/>
        </w:rPr>
        <w:t>настоящим Договором</w:t>
      </w:r>
      <w:r w:rsidR="00F53F74" w:rsidRPr="00B861EC">
        <w:rPr>
          <w:rFonts w:eastAsia="Calibri"/>
          <w:lang w:eastAsia="ar-SA"/>
        </w:rPr>
        <w:t>.</w:t>
      </w:r>
    </w:p>
    <w:p w:rsidR="00F03A0B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ar-SA"/>
        </w:rPr>
      </w:pPr>
      <w:r w:rsidRPr="00B861EC">
        <w:rPr>
          <w:rFonts w:eastAsia="Calibri"/>
          <w:lang w:eastAsia="ar-SA"/>
        </w:rPr>
        <w:t xml:space="preserve"> </w:t>
      </w:r>
      <w:r w:rsidR="003D71A0" w:rsidRPr="00B861EC">
        <w:rPr>
          <w:rFonts w:eastAsia="Calibri"/>
          <w:lang w:eastAsia="ar-SA"/>
        </w:rPr>
        <w:t xml:space="preserve">Рассматривать и подписывать </w:t>
      </w:r>
      <w:r w:rsidR="00F53F74" w:rsidRPr="00B861EC">
        <w:rPr>
          <w:rFonts w:eastAsia="Calibri"/>
          <w:lang w:eastAsia="ar-SA"/>
        </w:rPr>
        <w:t>акт</w:t>
      </w:r>
      <w:r w:rsidR="003D71A0" w:rsidRPr="00B861EC">
        <w:rPr>
          <w:rFonts w:eastAsia="Calibri"/>
          <w:lang w:eastAsia="ar-SA"/>
        </w:rPr>
        <w:t>ы</w:t>
      </w:r>
      <w:r w:rsidR="00F53F74" w:rsidRPr="00B861EC">
        <w:rPr>
          <w:rFonts w:eastAsia="Calibri"/>
          <w:lang w:eastAsia="ar-SA"/>
        </w:rPr>
        <w:t xml:space="preserve"> об оказании услуг по передаче электрической энергии</w:t>
      </w:r>
      <w:r w:rsidR="003D71A0" w:rsidRPr="00B861EC">
        <w:rPr>
          <w:rFonts w:eastAsia="Calibri"/>
          <w:lang w:eastAsia="ar-SA"/>
        </w:rPr>
        <w:t>, полученные</w:t>
      </w:r>
      <w:r w:rsidR="00F53F74" w:rsidRPr="00B861EC">
        <w:rPr>
          <w:rFonts w:eastAsia="Calibri"/>
          <w:lang w:eastAsia="ar-SA"/>
        </w:rPr>
        <w:t xml:space="preserve"> от Исполнителя, </w:t>
      </w:r>
      <w:r w:rsidR="003D71A0" w:rsidRPr="00B861EC">
        <w:rPr>
          <w:rFonts w:eastAsia="Calibri"/>
          <w:lang w:eastAsia="ar-SA"/>
        </w:rPr>
        <w:t xml:space="preserve">в порядке и сроки, предусмотренные </w:t>
      </w:r>
      <w:r w:rsidR="004A7601" w:rsidRPr="00B861EC">
        <w:rPr>
          <w:rFonts w:eastAsia="Calibri"/>
          <w:lang w:eastAsia="ar-SA"/>
        </w:rPr>
        <w:t>настоящим Договором</w:t>
      </w:r>
      <w:r w:rsidR="00F03A0B" w:rsidRPr="00B861EC">
        <w:rPr>
          <w:rFonts w:eastAsia="Calibri"/>
          <w:spacing w:val="-4"/>
          <w:lang w:eastAsia="ar-SA"/>
        </w:rPr>
        <w:t>.</w:t>
      </w:r>
    </w:p>
    <w:p w:rsidR="00F03A0B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ar-SA"/>
        </w:rPr>
      </w:pPr>
      <w:r w:rsidRPr="00B861EC">
        <w:rPr>
          <w:rFonts w:eastAsia="Calibri"/>
          <w:spacing w:val="-4"/>
          <w:lang w:eastAsia="ar-SA"/>
        </w:rPr>
        <w:t xml:space="preserve"> </w:t>
      </w:r>
      <w:proofErr w:type="gramStart"/>
      <w:r w:rsidR="00F53F74" w:rsidRPr="00B861EC">
        <w:rPr>
          <w:rFonts w:eastAsia="Calibri"/>
          <w:spacing w:val="-4"/>
          <w:lang w:eastAsia="ar-SA"/>
        </w:rPr>
        <w:t>Обеспечивать проведение замеров на энергопринимающих устройствах</w:t>
      </w:r>
      <w:r w:rsidR="00F53F74" w:rsidRPr="00B861EC">
        <w:rPr>
          <w:rFonts w:eastAsia="Calibri"/>
          <w:lang w:eastAsia="ar-SA"/>
        </w:rPr>
        <w:t xml:space="preserve"> (объектах электроэнергетики), в отношении которых заключен настоящий Договор, и предоставлять Исполнителю информацию о результатах проведенных замеров </w:t>
      </w:r>
      <w:r w:rsidR="00F53F74" w:rsidRPr="00B861EC">
        <w:rPr>
          <w:rFonts w:eastAsia="Calibri"/>
          <w:spacing w:val="-4"/>
          <w:lang w:eastAsia="ar-SA"/>
        </w:rPr>
        <w:t xml:space="preserve">в течение 3 (трех) рабочих дней </w:t>
      </w:r>
      <w:r w:rsidR="00B36FAE" w:rsidRPr="00B861EC">
        <w:rPr>
          <w:rFonts w:eastAsia="Calibri"/>
          <w:spacing w:val="-4"/>
          <w:lang w:eastAsia="ar-SA"/>
        </w:rPr>
        <w:br/>
      </w:r>
      <w:r w:rsidR="00F53F74" w:rsidRPr="00B861EC">
        <w:rPr>
          <w:rFonts w:eastAsia="Calibri"/>
          <w:spacing w:val="-4"/>
          <w:lang w:eastAsia="ar-SA"/>
        </w:rPr>
        <w:t>с даты проведения соответствующего замера, кроме случаев</w:t>
      </w:r>
      <w:r w:rsidR="00F53F74" w:rsidRPr="00B861EC">
        <w:rPr>
          <w:rFonts w:eastAsia="Calibri"/>
          <w:lang w:eastAsia="ar-SA"/>
        </w:rPr>
        <w:t xml:space="preserve"> наличия у </w:t>
      </w:r>
      <w:r w:rsidR="00702E8F" w:rsidRPr="00B861EC">
        <w:rPr>
          <w:rFonts w:eastAsia="Calibri"/>
          <w:lang w:eastAsia="ar-SA"/>
        </w:rPr>
        <w:t>Заказчика</w:t>
      </w:r>
      <w:r w:rsidR="00F53F74" w:rsidRPr="00B861EC">
        <w:rPr>
          <w:rFonts w:eastAsia="Calibri"/>
          <w:lang w:eastAsia="ar-SA"/>
        </w:rPr>
        <w:t xml:space="preserve"> системы учета, удаленный доступ к данным которой </w:t>
      </w:r>
      <w:r w:rsidR="00F53F74" w:rsidRPr="00B861EC">
        <w:rPr>
          <w:rFonts w:eastAsia="Calibri"/>
          <w:spacing w:val="-4"/>
          <w:lang w:eastAsia="ar-SA"/>
        </w:rPr>
        <w:t>предоставлен Исполнителю, при получении от Исполнителя требования о проведении</w:t>
      </w:r>
      <w:r w:rsidR="00F53F74" w:rsidRPr="00B861EC">
        <w:rPr>
          <w:rFonts w:eastAsia="Calibri"/>
          <w:lang w:eastAsia="ar-SA"/>
        </w:rPr>
        <w:t xml:space="preserve"> контрольных или внеочередных замеров с учетом</w:t>
      </w:r>
      <w:proofErr w:type="gramEnd"/>
      <w:r w:rsidR="00F53F74" w:rsidRPr="00B861EC">
        <w:rPr>
          <w:rFonts w:eastAsia="Calibri"/>
          <w:lang w:eastAsia="ar-SA"/>
        </w:rPr>
        <w:t xml:space="preserve"> периодичности таких замеров, установленной законодательством </w:t>
      </w:r>
      <w:r w:rsidR="00F53F74" w:rsidRPr="00B861EC">
        <w:rPr>
          <w:rFonts w:eastAsia="Calibri"/>
        </w:rPr>
        <w:t>Российской Федерации</w:t>
      </w:r>
      <w:r w:rsidR="00F53F74" w:rsidRPr="00B861EC">
        <w:rPr>
          <w:rFonts w:eastAsia="Calibri"/>
          <w:lang w:eastAsia="ar-SA"/>
        </w:rPr>
        <w:t xml:space="preserve"> об электроэнергетике, в  том числе в соответствии с заданием субъекта оперативно-диспетчерского управления</w:t>
      </w:r>
      <w:r w:rsidR="00B60E36" w:rsidRPr="00B861EC">
        <w:rPr>
          <w:rFonts w:eastAsia="Calibri"/>
          <w:lang w:eastAsia="ar-SA"/>
        </w:rPr>
        <w:br/>
      </w:r>
      <w:r w:rsidR="00F53F74" w:rsidRPr="00B861EC">
        <w:rPr>
          <w:rFonts w:eastAsia="Calibri"/>
          <w:lang w:eastAsia="ar-SA"/>
        </w:rPr>
        <w:t>в электроэнергетике.</w:t>
      </w:r>
    </w:p>
    <w:p w:rsidR="00F03A0B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ar-SA"/>
        </w:rPr>
      </w:pPr>
      <w:r w:rsidRPr="00B861EC">
        <w:rPr>
          <w:rFonts w:eastAsia="Calibri"/>
          <w:lang w:eastAsia="ar-SA"/>
        </w:rPr>
        <w:t xml:space="preserve"> </w:t>
      </w:r>
      <w:r w:rsidR="00F53F74" w:rsidRPr="00B861EC">
        <w:rPr>
          <w:rFonts w:eastAsia="Calibri"/>
          <w:lang w:eastAsia="ar-SA"/>
        </w:rPr>
        <w:t xml:space="preserve">Обеспечивать участие полномочных представителей </w:t>
      </w:r>
      <w:r w:rsidR="00EF6E99" w:rsidRPr="00B861EC">
        <w:rPr>
          <w:rFonts w:eastAsia="Calibri"/>
          <w:lang w:eastAsia="ar-SA"/>
        </w:rPr>
        <w:t xml:space="preserve">Заказчика </w:t>
      </w:r>
      <w:r w:rsidR="00F53F74" w:rsidRPr="00B861EC">
        <w:rPr>
          <w:rFonts w:eastAsia="Calibri"/>
          <w:lang w:eastAsia="ar-SA"/>
        </w:rPr>
        <w:t xml:space="preserve">при снятии показаний приборов коммерческого учета, проведении любых работ по обслуживанию средств измерения коммерческого учета, расположенных в границах балансовой принадлежности </w:t>
      </w:r>
      <w:r w:rsidR="00B36FAE" w:rsidRPr="00B861EC">
        <w:rPr>
          <w:rFonts w:eastAsia="Calibri"/>
          <w:lang w:eastAsia="ar-SA"/>
        </w:rPr>
        <w:t>Исполнителя, с</w:t>
      </w:r>
      <w:r w:rsidR="00F53F74" w:rsidRPr="00B861EC">
        <w:rPr>
          <w:rFonts w:eastAsia="Calibri"/>
          <w:lang w:eastAsia="ar-SA"/>
        </w:rPr>
        <w:t xml:space="preserve"> оформлением соответствующих актов.</w:t>
      </w:r>
    </w:p>
    <w:p w:rsidR="00F03A0B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ar-SA"/>
        </w:rPr>
      </w:pPr>
      <w:r w:rsidRPr="00B861EC">
        <w:rPr>
          <w:rFonts w:eastAsia="Calibri"/>
          <w:lang w:eastAsia="ar-SA"/>
        </w:rPr>
        <w:t xml:space="preserve"> </w:t>
      </w:r>
      <w:r w:rsidR="00F53F74" w:rsidRPr="00B861EC">
        <w:rPr>
          <w:rFonts w:eastAsia="Calibri"/>
          <w:lang w:eastAsia="ar-SA"/>
        </w:rPr>
        <w:t xml:space="preserve">При ликвидации или реорганизации организации </w:t>
      </w:r>
      <w:r w:rsidR="00702E8F" w:rsidRPr="00B861EC">
        <w:rPr>
          <w:rFonts w:eastAsia="Calibri"/>
          <w:lang w:eastAsia="ar-SA"/>
        </w:rPr>
        <w:t>Заказчика</w:t>
      </w:r>
      <w:r w:rsidR="00F53F74" w:rsidRPr="00B861EC">
        <w:rPr>
          <w:rFonts w:eastAsia="Calibri"/>
          <w:lang w:eastAsia="ar-SA"/>
        </w:rPr>
        <w:t xml:space="preserve"> не </w:t>
      </w:r>
      <w:proofErr w:type="gramStart"/>
      <w:r w:rsidR="00F53F74" w:rsidRPr="00B861EC">
        <w:rPr>
          <w:rFonts w:eastAsia="Calibri"/>
          <w:lang w:eastAsia="ar-SA"/>
        </w:rPr>
        <w:t>позднее</w:t>
      </w:r>
      <w:proofErr w:type="gramEnd"/>
      <w:r w:rsidR="00F53F74" w:rsidRPr="00B861EC">
        <w:rPr>
          <w:rFonts w:eastAsia="Calibri"/>
          <w:lang w:eastAsia="ar-SA"/>
        </w:rPr>
        <w:t xml:space="preserve"> чем за 2 (два) месяца извещать об этом Исполнителя. При ликвидации произвести полную оплату</w:t>
      </w:r>
      <w:r w:rsidR="00B60E36" w:rsidRPr="00B861EC">
        <w:rPr>
          <w:rFonts w:eastAsia="Calibri"/>
          <w:lang w:eastAsia="ar-SA"/>
        </w:rPr>
        <w:br/>
      </w:r>
      <w:r w:rsidR="00F53F74" w:rsidRPr="00B861EC">
        <w:rPr>
          <w:rFonts w:eastAsia="Calibri"/>
          <w:lang w:eastAsia="ar-SA"/>
        </w:rPr>
        <w:t>за оказанные услуги</w:t>
      </w:r>
      <w:r w:rsidR="00B60E36" w:rsidRPr="00B861EC">
        <w:rPr>
          <w:rFonts w:eastAsia="Calibri"/>
          <w:lang w:eastAsia="ar-SA"/>
        </w:rPr>
        <w:t xml:space="preserve"> по передаче электроэнергии</w:t>
      </w:r>
      <w:r w:rsidR="00F53F74" w:rsidRPr="00B861EC">
        <w:rPr>
          <w:rFonts w:eastAsia="Calibri"/>
          <w:lang w:eastAsia="ar-SA"/>
        </w:rPr>
        <w:t xml:space="preserve"> на дату ликвидации; при реорганизации</w:t>
      </w:r>
      <w:r w:rsidR="00B60E36" w:rsidRPr="00B861EC">
        <w:rPr>
          <w:rFonts w:eastAsia="Calibri"/>
          <w:lang w:eastAsia="ar-SA"/>
        </w:rPr>
        <w:t xml:space="preserve"> – </w:t>
      </w:r>
      <w:r w:rsidR="00F53F74" w:rsidRPr="00B861EC">
        <w:rPr>
          <w:rFonts w:eastAsia="Calibri"/>
          <w:lang w:eastAsia="ar-SA"/>
        </w:rPr>
        <w:t xml:space="preserve">произвести полную оплату на дату реорганизации либо сообщить о правопреемстве </w:t>
      </w:r>
      <w:r w:rsidR="00203804">
        <w:rPr>
          <w:rFonts w:eastAsia="Calibri"/>
          <w:lang w:eastAsia="ar-SA"/>
        </w:rPr>
        <w:br/>
      </w:r>
      <w:r w:rsidR="00F53F74" w:rsidRPr="00B861EC">
        <w:rPr>
          <w:rFonts w:eastAsia="Calibri"/>
          <w:lang w:eastAsia="ar-SA"/>
        </w:rPr>
        <w:t>с предоставлением подтверждающих документов.</w:t>
      </w:r>
    </w:p>
    <w:p w:rsidR="00F03A0B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ar-SA"/>
        </w:rPr>
      </w:pPr>
      <w:r w:rsidRPr="00B861EC">
        <w:rPr>
          <w:rFonts w:eastAsia="Calibri"/>
          <w:lang w:eastAsia="ar-SA"/>
        </w:rPr>
        <w:t xml:space="preserve"> </w:t>
      </w:r>
      <w:r w:rsidR="00F53F74" w:rsidRPr="00B861EC">
        <w:rPr>
          <w:rFonts w:eastAsia="Calibri"/>
          <w:lang w:eastAsia="ar-SA"/>
        </w:rPr>
        <w:t>При смене руководителя в течение 10 (десяти) рабочих дней представлять Исполнителю документ, подтверждающий полномочия лица на заключение, изменение условий Договора (выписку из ЕГРЮЛ и доверенность лицу на право подписания Договора, если подписывающим лицом является не руководитель организации), с образцом подписи данного лица.</w:t>
      </w:r>
    </w:p>
    <w:p w:rsidR="00F03A0B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ar-SA"/>
        </w:rPr>
      </w:pPr>
      <w:r w:rsidRPr="00B861EC">
        <w:rPr>
          <w:rFonts w:eastAsia="Calibri"/>
          <w:lang w:eastAsia="ar-SA"/>
        </w:rPr>
        <w:t xml:space="preserve"> </w:t>
      </w:r>
      <w:r w:rsidR="00F53F74" w:rsidRPr="00B861EC">
        <w:rPr>
          <w:rFonts w:eastAsia="Calibri"/>
          <w:lang w:eastAsia="ar-SA"/>
        </w:rPr>
        <w:t xml:space="preserve">В случае принятия решения о переходе на обслуживание к другой </w:t>
      </w:r>
      <w:proofErr w:type="spellStart"/>
      <w:r w:rsidR="00F53F74" w:rsidRPr="00B861EC">
        <w:rPr>
          <w:rFonts w:eastAsia="Calibri"/>
          <w:lang w:eastAsia="ar-SA"/>
        </w:rPr>
        <w:t>энергосбытовой</w:t>
      </w:r>
      <w:proofErr w:type="spellEnd"/>
      <w:r w:rsidR="00F53F74" w:rsidRPr="00B861EC">
        <w:rPr>
          <w:rFonts w:eastAsia="Calibri"/>
          <w:lang w:eastAsia="ar-SA"/>
        </w:rPr>
        <w:t xml:space="preserve"> организации или гарантирующему поставщику, уведомлять Исполнителя о таком переходе</w:t>
      </w:r>
      <w:r w:rsidR="00D55A24">
        <w:rPr>
          <w:rFonts w:eastAsia="Calibri"/>
          <w:lang w:eastAsia="ar-SA"/>
        </w:rPr>
        <w:t xml:space="preserve"> </w:t>
      </w:r>
      <w:r w:rsidR="00F53F74" w:rsidRPr="00B861EC">
        <w:rPr>
          <w:rFonts w:eastAsia="Calibri"/>
          <w:lang w:eastAsia="ar-SA"/>
        </w:rPr>
        <w:t xml:space="preserve">не </w:t>
      </w:r>
      <w:proofErr w:type="gramStart"/>
      <w:r w:rsidR="00F53F74" w:rsidRPr="00B861EC">
        <w:rPr>
          <w:rFonts w:eastAsia="Calibri"/>
          <w:lang w:eastAsia="ar-SA"/>
        </w:rPr>
        <w:t>позднее</w:t>
      </w:r>
      <w:proofErr w:type="gramEnd"/>
      <w:r w:rsidR="00F53F74" w:rsidRPr="00B861EC">
        <w:rPr>
          <w:rFonts w:eastAsia="Calibri"/>
          <w:lang w:eastAsia="ar-SA"/>
        </w:rPr>
        <w:t xml:space="preserve"> чем за 30 (тридцать) календарных дней до предполагаемой даты вступления в силу Договора с иной </w:t>
      </w:r>
      <w:proofErr w:type="spellStart"/>
      <w:r w:rsidR="00F53F74" w:rsidRPr="00B861EC">
        <w:rPr>
          <w:rFonts w:eastAsia="Calibri"/>
          <w:lang w:eastAsia="ar-SA"/>
        </w:rPr>
        <w:t>энергосбытовой</w:t>
      </w:r>
      <w:proofErr w:type="spellEnd"/>
      <w:r w:rsidR="00F53F74" w:rsidRPr="00B861EC">
        <w:rPr>
          <w:rFonts w:eastAsia="Calibri"/>
          <w:lang w:eastAsia="ar-SA"/>
        </w:rPr>
        <w:t xml:space="preserve"> организацией или гарантирующим поставщиком.</w:t>
      </w:r>
    </w:p>
    <w:p w:rsidR="00F03A0B" w:rsidRPr="00B861EC" w:rsidRDefault="00190FB7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ar-SA"/>
        </w:rPr>
      </w:pPr>
      <w:r w:rsidRPr="009F444B">
        <w:rPr>
          <w:rFonts w:eastAsia="Calibri"/>
          <w:lang w:eastAsia="ar-SA"/>
        </w:rPr>
        <w:t>Возместить Исполнит</w:t>
      </w:r>
      <w:r w:rsidRPr="00B861EC">
        <w:rPr>
          <w:rFonts w:eastAsia="Calibri"/>
          <w:lang w:eastAsia="ar-SA"/>
        </w:rPr>
        <w:t xml:space="preserve">елю убытки, причиненные неисполнением или ненадлежащим исполнением обязанностей по обеспечению сохранности и </w:t>
      </w:r>
      <w:proofErr w:type="gramStart"/>
      <w:r w:rsidRPr="00B861EC">
        <w:rPr>
          <w:rFonts w:eastAsia="Calibri"/>
          <w:lang w:eastAsia="ar-SA"/>
        </w:rPr>
        <w:t>целостности</w:t>
      </w:r>
      <w:proofErr w:type="gramEnd"/>
      <w:r w:rsidRPr="00B861EC">
        <w:rPr>
          <w:rFonts w:eastAsia="Calibri"/>
          <w:lang w:eastAsia="ar-SA"/>
        </w:rPr>
        <w:t xml:space="preserve"> установленных Исполнителем приборов учета и (или) иного оборудования, которые используются для обеспечения коммерческого учета э</w:t>
      </w:r>
      <w:r w:rsidR="0095615E" w:rsidRPr="00B861EC">
        <w:rPr>
          <w:rFonts w:eastAsia="Calibri"/>
          <w:lang w:eastAsia="ar-SA"/>
        </w:rPr>
        <w:t>лектрической энергии (мощности)</w:t>
      </w:r>
      <w:r w:rsidR="00F53F74" w:rsidRPr="00B861EC">
        <w:rPr>
          <w:rFonts w:eastAsia="Calibri"/>
          <w:lang w:eastAsia="ar-SA"/>
        </w:rPr>
        <w:t>.</w:t>
      </w:r>
    </w:p>
    <w:p w:rsidR="00F03A0B" w:rsidRPr="00B861E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ar-SA"/>
        </w:rPr>
      </w:pPr>
      <w:r w:rsidRPr="00B861EC">
        <w:rPr>
          <w:spacing w:val="-3"/>
        </w:rPr>
        <w:lastRenderedPageBreak/>
        <w:t xml:space="preserve"> </w:t>
      </w:r>
      <w:r w:rsidR="00880974" w:rsidRPr="00B861EC">
        <w:rPr>
          <w:spacing w:val="-3"/>
        </w:rPr>
        <w:t>Предоставлять Исполнителю данные для разработки графиков аварийного ограничения режима потребления электрической энергии (мощности) по письменному запросу Исполнителя.</w:t>
      </w:r>
    </w:p>
    <w:p w:rsidR="00F53F74" w:rsidRPr="0041164C" w:rsidRDefault="00573115" w:rsidP="00146588">
      <w:pPr>
        <w:widowControl w:val="0"/>
        <w:numPr>
          <w:ilvl w:val="2"/>
          <w:numId w:val="44"/>
        </w:numPr>
        <w:shd w:val="clear" w:color="auto" w:fill="FFFFFF"/>
        <w:tabs>
          <w:tab w:val="left" w:pos="-1701"/>
          <w:tab w:val="right" w:pos="-1560"/>
          <w:tab w:val="num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ar-SA"/>
        </w:rPr>
      </w:pPr>
      <w:r w:rsidRPr="0041164C">
        <w:t xml:space="preserve"> </w:t>
      </w:r>
      <w:proofErr w:type="gramStart"/>
      <w:r w:rsidR="00880974" w:rsidRPr="0041164C">
        <w:t>Предоставлять Исполнителю</w:t>
      </w:r>
      <w:r w:rsidR="002051FC" w:rsidRPr="0041164C">
        <w:t xml:space="preserve"> годовые</w:t>
      </w:r>
      <w:r w:rsidR="00880974" w:rsidRPr="0041164C">
        <w:t xml:space="preserve"> объемы потребления электроэнергии </w:t>
      </w:r>
      <w:r w:rsidR="00203804" w:rsidRPr="0041164C">
        <w:br/>
      </w:r>
      <w:r w:rsidR="00880974" w:rsidRPr="0041164C">
        <w:t xml:space="preserve">и </w:t>
      </w:r>
      <w:r w:rsidR="00203804" w:rsidRPr="0041164C">
        <w:t>мощности (</w:t>
      </w:r>
      <w:r w:rsidR="00880974" w:rsidRPr="0041164C">
        <w:t xml:space="preserve">в формате Приложения № 2 к настоящему Договору), </w:t>
      </w:r>
      <w:r w:rsidR="00880974" w:rsidRPr="0041164C">
        <w:rPr>
          <w:bCs/>
        </w:rPr>
        <w:t>планируемые Заказчиком</w:t>
      </w:r>
      <w:r w:rsidR="00B36FAE" w:rsidRPr="0041164C">
        <w:rPr>
          <w:bCs/>
        </w:rPr>
        <w:t xml:space="preserve"> </w:t>
      </w:r>
      <w:r w:rsidR="00203804" w:rsidRPr="0041164C">
        <w:rPr>
          <w:bCs/>
        </w:rPr>
        <w:br/>
      </w:r>
      <w:r w:rsidR="00880974" w:rsidRPr="0041164C">
        <w:rPr>
          <w:bCs/>
        </w:rPr>
        <w:t xml:space="preserve">к потреблению на </w:t>
      </w:r>
      <w:r w:rsidR="00880974" w:rsidRPr="0041164C">
        <w:t xml:space="preserve">следующий календарный год </w:t>
      </w:r>
      <w:r w:rsidR="002051FC" w:rsidRPr="0041164C">
        <w:t xml:space="preserve">(с разбивкой по месяцам и уровням напряжения) </w:t>
      </w:r>
      <w:r w:rsidR="00880974" w:rsidRPr="0041164C">
        <w:t xml:space="preserve">до 1 апреля текущего </w:t>
      </w:r>
      <w:r w:rsidR="00B36FAE" w:rsidRPr="0041164C">
        <w:t>года, и</w:t>
      </w:r>
      <w:r w:rsidR="00880974" w:rsidRPr="0041164C">
        <w:t xml:space="preserve"> скорректированные плановые объемы за 30 дней до начала следующего календарного </w:t>
      </w:r>
      <w:r w:rsidR="00B36FAE" w:rsidRPr="0041164C">
        <w:t>года, а</w:t>
      </w:r>
      <w:r w:rsidR="00880974" w:rsidRPr="0041164C">
        <w:t xml:space="preserve"> также в случае их существенного изменения в течение календарного года.</w:t>
      </w:r>
      <w:proofErr w:type="gramEnd"/>
    </w:p>
    <w:p w:rsidR="00670807" w:rsidRPr="0041164C" w:rsidRDefault="00670807" w:rsidP="00094E13">
      <w:pPr>
        <w:widowControl w:val="0"/>
        <w:shd w:val="clear" w:color="auto" w:fill="FFFFFF"/>
        <w:tabs>
          <w:tab w:val="left" w:pos="-1701"/>
          <w:tab w:val="right" w:pos="-156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41164C">
        <w:rPr>
          <w:rFonts w:eastAsia="Calibri"/>
          <w:lang w:eastAsia="ar-SA"/>
        </w:rPr>
        <w:t xml:space="preserve">При непредставлении </w:t>
      </w:r>
      <w:r w:rsidRPr="0041164C">
        <w:rPr>
          <w:bCs/>
        </w:rPr>
        <w:t>Заказчиком</w:t>
      </w:r>
      <w:r w:rsidRPr="0041164C">
        <w:rPr>
          <w:rFonts w:eastAsia="Calibri"/>
          <w:lang w:eastAsia="ar-SA"/>
        </w:rPr>
        <w:t xml:space="preserve"> </w:t>
      </w:r>
      <w:r w:rsidRPr="0041164C">
        <w:t>Исполнителю</w:t>
      </w:r>
      <w:r w:rsidRPr="0041164C">
        <w:rPr>
          <w:rFonts w:eastAsia="Calibri"/>
          <w:lang w:eastAsia="ar-SA"/>
        </w:rPr>
        <w:t xml:space="preserve"> указанной информации в установленные сроки, </w:t>
      </w:r>
      <w:r w:rsidRPr="0041164C">
        <w:t>Исполнитель</w:t>
      </w:r>
      <w:r w:rsidRPr="0041164C">
        <w:rPr>
          <w:rFonts w:eastAsia="Calibri"/>
          <w:lang w:eastAsia="ar-SA"/>
        </w:rPr>
        <w:t xml:space="preserve"> вправе принять в качестве планового объема на следующий год величины фактической электрической энергии (мощности) за аналогичные периоды предшествующего года.</w:t>
      </w:r>
    </w:p>
    <w:p w:rsidR="00F53F74" w:rsidRPr="00B861EC" w:rsidRDefault="00EF6E99" w:rsidP="00146588">
      <w:pPr>
        <w:pStyle w:val="ac"/>
        <w:numPr>
          <w:ilvl w:val="1"/>
          <w:numId w:val="44"/>
        </w:numPr>
        <w:shd w:val="clear" w:color="auto" w:fill="FFFFFF"/>
        <w:tabs>
          <w:tab w:val="right" w:pos="-2127"/>
          <w:tab w:val="num" w:pos="567"/>
        </w:tabs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Заказчик </w:t>
      </w:r>
      <w:r w:rsidR="00F53F74" w:rsidRPr="00B861EC">
        <w:rPr>
          <w:rFonts w:eastAsia="Calibri"/>
        </w:rPr>
        <w:t>имеет право:</w:t>
      </w:r>
    </w:p>
    <w:p w:rsidR="00F53F74" w:rsidRPr="00B861EC" w:rsidRDefault="00573115" w:rsidP="00146588">
      <w:pPr>
        <w:pStyle w:val="ac"/>
        <w:numPr>
          <w:ilvl w:val="2"/>
          <w:numId w:val="44"/>
        </w:numPr>
        <w:tabs>
          <w:tab w:val="num" w:pos="567"/>
        </w:tabs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>Требовать поддержания на границе балансовой принадлежности электросети показателей качества электрической энергии (ПКЭ) в соответствии техническим</w:t>
      </w:r>
      <w:r w:rsidR="000A615B" w:rsidRPr="00B861EC">
        <w:rPr>
          <w:rFonts w:eastAsia="Calibri"/>
        </w:rPr>
        <w:t>и</w:t>
      </w:r>
      <w:r w:rsidR="00F53F74" w:rsidRPr="00B861EC">
        <w:rPr>
          <w:rFonts w:eastAsia="Calibri"/>
        </w:rPr>
        <w:t xml:space="preserve"> регламентами и иными обязательными требованиями. </w:t>
      </w:r>
    </w:p>
    <w:p w:rsidR="00F53F74" w:rsidRPr="009F444B" w:rsidRDefault="00573115" w:rsidP="00146588">
      <w:pPr>
        <w:pStyle w:val="ac"/>
        <w:numPr>
          <w:ilvl w:val="2"/>
          <w:numId w:val="48"/>
        </w:numPr>
        <w:shd w:val="clear" w:color="auto" w:fill="FFFFFF"/>
        <w:tabs>
          <w:tab w:val="left" w:pos="-1701"/>
          <w:tab w:val="num" w:pos="567"/>
        </w:tabs>
        <w:ind w:left="0" w:firstLine="709"/>
        <w:jc w:val="both"/>
        <w:rPr>
          <w:rFonts w:eastAsia="Calibri"/>
        </w:rPr>
      </w:pPr>
      <w:bookmarkStart w:id="1" w:name="OLE_LINK1"/>
      <w:bookmarkStart w:id="2" w:name="OLE_LINK2"/>
      <w:r w:rsidRPr="00B861EC">
        <w:rPr>
          <w:bCs/>
        </w:rPr>
        <w:t xml:space="preserve"> </w:t>
      </w:r>
      <w:r w:rsidR="00880974" w:rsidRPr="00B861EC">
        <w:rPr>
          <w:bCs/>
        </w:rPr>
        <w:t xml:space="preserve">Выбрать вариант тарифа на услуги по передаче электроэнергии </w:t>
      </w:r>
      <w:r w:rsidR="00702E8F" w:rsidRPr="00B861EC">
        <w:rPr>
          <w:bCs/>
        </w:rPr>
        <w:br/>
      </w:r>
      <w:r w:rsidR="00880974" w:rsidRPr="00B861EC">
        <w:rPr>
          <w:bCs/>
        </w:rPr>
        <w:t>по настоящему Договору на период регулирования</w:t>
      </w:r>
      <w:r w:rsidR="002A1F50" w:rsidRPr="00B861EC">
        <w:rPr>
          <w:bCs/>
        </w:rPr>
        <w:t xml:space="preserve"> в порядке и сроки, предусмотренные </w:t>
      </w:r>
      <w:r w:rsidR="002A1F50" w:rsidRPr="00094E13">
        <w:rPr>
          <w:bCs/>
        </w:rPr>
        <w:t>разделом 6</w:t>
      </w:r>
      <w:r w:rsidR="002A1F50" w:rsidRPr="009F444B">
        <w:rPr>
          <w:bCs/>
        </w:rPr>
        <w:t xml:space="preserve"> настоящего Договора</w:t>
      </w:r>
      <w:r w:rsidR="00880974" w:rsidRPr="009F444B">
        <w:t>.</w:t>
      </w:r>
      <w:bookmarkEnd w:id="1"/>
      <w:bookmarkEnd w:id="2"/>
    </w:p>
    <w:p w:rsidR="00B60E36" w:rsidRPr="00B861EC" w:rsidRDefault="00573115" w:rsidP="00146588">
      <w:pPr>
        <w:pStyle w:val="ac"/>
        <w:numPr>
          <w:ilvl w:val="2"/>
          <w:numId w:val="48"/>
        </w:numPr>
        <w:shd w:val="clear" w:color="auto" w:fill="FFFFFF"/>
        <w:tabs>
          <w:tab w:val="left" w:pos="-1701"/>
          <w:tab w:val="num" w:pos="567"/>
        </w:tabs>
        <w:ind w:left="0" w:firstLine="709"/>
        <w:jc w:val="both"/>
        <w:rPr>
          <w:rFonts w:eastAsia="Calibri"/>
        </w:rPr>
      </w:pPr>
      <w:r w:rsidRPr="009F444B">
        <w:rPr>
          <w:rFonts w:eastAsia="Calibri"/>
          <w:spacing w:val="-4"/>
        </w:rPr>
        <w:t xml:space="preserve"> </w:t>
      </w:r>
      <w:proofErr w:type="gramStart"/>
      <w:r w:rsidR="000A615B" w:rsidRPr="009F444B">
        <w:rPr>
          <w:rFonts w:eastAsia="Calibri"/>
        </w:rPr>
        <w:t xml:space="preserve">Доступа (не чаще 1 (одного) раза в месяц, в предварительно согласованные сторонами сроки) к приборам учета электрической энергии, установленным в электроустановках </w:t>
      </w:r>
      <w:r w:rsidR="00FC3454" w:rsidRPr="00B861EC">
        <w:rPr>
          <w:rFonts w:eastAsia="Calibri"/>
        </w:rPr>
        <w:t>Исполнителя</w:t>
      </w:r>
      <w:r w:rsidR="000A615B" w:rsidRPr="00B861EC">
        <w:rPr>
          <w:rFonts w:eastAsia="Calibri"/>
        </w:rPr>
        <w:t xml:space="preserve">, для контроля за соблюдением требований действующего законодательства, определяющих порядок учета передаваемой электрической энергии, в том числе </w:t>
      </w:r>
      <w:r w:rsidR="00FC3454" w:rsidRPr="00B861EC">
        <w:rPr>
          <w:rFonts w:eastAsia="Calibri"/>
        </w:rPr>
        <w:t xml:space="preserve">установка, замена, </w:t>
      </w:r>
      <w:r w:rsidR="000A615B" w:rsidRPr="00B861EC">
        <w:rPr>
          <w:rFonts w:eastAsia="Calibri"/>
        </w:rPr>
        <w:t xml:space="preserve">проведение проверок приборов учета, принадлежащих </w:t>
      </w:r>
      <w:r w:rsidR="00FC3454" w:rsidRPr="00B861EC">
        <w:t>Исполнителю</w:t>
      </w:r>
      <w:r w:rsidR="000A615B" w:rsidRPr="00B861EC">
        <w:rPr>
          <w:rFonts w:eastAsia="Calibri"/>
        </w:rPr>
        <w:t xml:space="preserve"> и установленных в границах объектов электросетевого хозяйства </w:t>
      </w:r>
      <w:r w:rsidR="00FC3454" w:rsidRPr="00B861EC">
        <w:t>Исполнителя</w:t>
      </w:r>
      <w:r w:rsidR="000A615B" w:rsidRPr="00B861EC">
        <w:rPr>
          <w:rFonts w:eastAsia="Calibri"/>
        </w:rPr>
        <w:t>.</w:t>
      </w:r>
      <w:proofErr w:type="gramEnd"/>
    </w:p>
    <w:p w:rsidR="00B60E36" w:rsidRPr="00B861EC" w:rsidRDefault="00573115" w:rsidP="00146588">
      <w:pPr>
        <w:pStyle w:val="ac"/>
        <w:numPr>
          <w:ilvl w:val="2"/>
          <w:numId w:val="48"/>
        </w:numPr>
        <w:shd w:val="clear" w:color="auto" w:fill="FFFFFF"/>
        <w:tabs>
          <w:tab w:val="left" w:pos="-1701"/>
          <w:tab w:val="num" w:pos="567"/>
        </w:tabs>
        <w:ind w:left="0" w:firstLine="709"/>
        <w:jc w:val="both"/>
        <w:rPr>
          <w:rFonts w:eastAsia="Calibri"/>
        </w:rPr>
      </w:pPr>
      <w:r w:rsidRPr="00B861EC">
        <w:rPr>
          <w:bCs/>
        </w:rPr>
        <w:t xml:space="preserve"> </w:t>
      </w:r>
      <w:r w:rsidR="00F53F74" w:rsidRPr="00B861EC">
        <w:rPr>
          <w:bCs/>
        </w:rPr>
        <w:t xml:space="preserve">В случае если </w:t>
      </w:r>
      <w:r w:rsidR="00702E8F" w:rsidRPr="00B861EC">
        <w:rPr>
          <w:bCs/>
        </w:rPr>
        <w:t>Заказчику</w:t>
      </w:r>
      <w:r w:rsidR="00F53F74" w:rsidRPr="00B861EC">
        <w:rPr>
          <w:bCs/>
        </w:rPr>
        <w:t xml:space="preserve"> требуется установка приборов учета на принадлежащих Исполнителю объектах электросетевого хозяйства, </w:t>
      </w:r>
      <w:r w:rsidR="00BE7E2C" w:rsidRPr="00B861EC">
        <w:rPr>
          <w:bCs/>
        </w:rPr>
        <w:t>Заказчик</w:t>
      </w:r>
      <w:r w:rsidR="00F53F74" w:rsidRPr="00B861EC">
        <w:rPr>
          <w:bCs/>
        </w:rPr>
        <w:t xml:space="preserve"> вправе направить в адрес Исполнителя заявление о необходимости оборудования точки поставки приборами учета</w:t>
      </w:r>
      <w:r w:rsidR="003C4933" w:rsidRPr="00B861EC">
        <w:rPr>
          <w:bCs/>
        </w:rPr>
        <w:br/>
      </w:r>
      <w:r w:rsidR="00F53F74" w:rsidRPr="00B861EC">
        <w:rPr>
          <w:bCs/>
        </w:rPr>
        <w:t>с указанием подлежащей оборудованию точки поставки и необходимых технических требований к приборам учета.</w:t>
      </w:r>
    </w:p>
    <w:p w:rsidR="00087BF3" w:rsidRPr="00B861EC" w:rsidRDefault="00573115" w:rsidP="00146588">
      <w:pPr>
        <w:pStyle w:val="ac"/>
        <w:numPr>
          <w:ilvl w:val="2"/>
          <w:numId w:val="48"/>
        </w:numPr>
        <w:shd w:val="clear" w:color="auto" w:fill="FFFFFF"/>
        <w:tabs>
          <w:tab w:val="left" w:pos="-1701"/>
          <w:tab w:val="num" w:pos="567"/>
        </w:tabs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F53F74" w:rsidRPr="00B861EC">
        <w:rPr>
          <w:rFonts w:eastAsia="Calibri"/>
        </w:rPr>
        <w:t>Осуществлять иные права, вытекающие из обязанностей Исполнителя, предусмотренных настоящим Договором и действующим законодательством Российской Федерации.</w:t>
      </w:r>
    </w:p>
    <w:p w:rsidR="00087BF3" w:rsidRDefault="00087BF3" w:rsidP="00146588">
      <w:pPr>
        <w:shd w:val="clear" w:color="auto" w:fill="FFFFFF"/>
        <w:tabs>
          <w:tab w:val="left" w:pos="-1701"/>
        </w:tabs>
        <w:ind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3.6. </w:t>
      </w:r>
      <w:proofErr w:type="gramStart"/>
      <w:r w:rsidR="00DC4D17" w:rsidRPr="00B861EC">
        <w:rPr>
          <w:rFonts w:eastAsia="Calibri"/>
        </w:rPr>
        <w:t>Заказчик н</w:t>
      </w:r>
      <w:r w:rsidRPr="00B861EC">
        <w:rPr>
          <w:rFonts w:eastAsia="Calibri"/>
        </w:rPr>
        <w:t>е вправе по своему усмотрению демонтировать приборы учета и (или) иное оборудование, ограничивать к ним доступ, вмешиваться в процесс удаленного сбора, обработки и передачи показаний приборов учета (измерительных трансформаторов), в любой иной форме препятствовать их использованию для обеспечения и осуществления контроля коммерческого учета электрической энергии (мощности), в том числе препятствовать проведению проверок целостности и корректности их работы, использованию для</w:t>
      </w:r>
      <w:proofErr w:type="gramEnd"/>
      <w:r w:rsidRPr="00B861EC">
        <w:rPr>
          <w:rFonts w:eastAsia="Calibri"/>
        </w:rPr>
        <w:t xml:space="preserve"> этих целей данных, получаемых с принадлежащих им приборов учета электрической энергии.</w:t>
      </w:r>
    </w:p>
    <w:p w:rsidR="00C54586" w:rsidRPr="00B861EC" w:rsidRDefault="00C54586" w:rsidP="00146588">
      <w:pPr>
        <w:shd w:val="clear" w:color="auto" w:fill="FFFFFF"/>
        <w:tabs>
          <w:tab w:val="left" w:pos="-1701"/>
        </w:tabs>
        <w:ind w:firstLine="709"/>
        <w:jc w:val="both"/>
        <w:rPr>
          <w:rFonts w:eastAsia="Calibri"/>
        </w:rPr>
      </w:pPr>
    </w:p>
    <w:p w:rsidR="00F53F74" w:rsidRPr="00D55A24" w:rsidRDefault="00F53F74" w:rsidP="00094E13">
      <w:pPr>
        <w:pStyle w:val="ac"/>
        <w:numPr>
          <w:ilvl w:val="0"/>
          <w:numId w:val="45"/>
        </w:numPr>
        <w:shd w:val="clear" w:color="auto" w:fill="FFFFFF"/>
        <w:tabs>
          <w:tab w:val="clear" w:pos="360"/>
          <w:tab w:val="num" w:pos="0"/>
          <w:tab w:val="left" w:pos="426"/>
        </w:tabs>
        <w:ind w:left="0" w:firstLine="709"/>
        <w:jc w:val="center"/>
        <w:rPr>
          <w:rFonts w:eastAsia="Calibri"/>
          <w:b/>
          <w:bCs/>
          <w:caps/>
        </w:rPr>
      </w:pPr>
      <w:r w:rsidRPr="00D55A24">
        <w:rPr>
          <w:rFonts w:eastAsia="Calibri"/>
          <w:b/>
          <w:bCs/>
          <w:caps/>
        </w:rPr>
        <w:t>Учет электрической энергии</w:t>
      </w:r>
    </w:p>
    <w:p w:rsidR="00F53F74" w:rsidRPr="00B861EC" w:rsidRDefault="00F53F74" w:rsidP="00146588">
      <w:pPr>
        <w:numPr>
          <w:ilvl w:val="1"/>
          <w:numId w:val="45"/>
        </w:numPr>
        <w:tabs>
          <w:tab w:val="clear" w:pos="360"/>
          <w:tab w:val="num" w:pos="567"/>
          <w:tab w:val="num" w:pos="1134"/>
        </w:tabs>
        <w:ind w:left="0" w:firstLine="709"/>
        <w:jc w:val="both"/>
        <w:rPr>
          <w:rFonts w:eastAsia="Calibri"/>
        </w:rPr>
      </w:pPr>
      <w:r w:rsidRPr="009F444B">
        <w:rPr>
          <w:rFonts w:eastAsia="Calibri"/>
        </w:rPr>
        <w:t>Ежемесячно в порядке</w:t>
      </w:r>
      <w:r w:rsidR="001A3986" w:rsidRPr="009F444B">
        <w:rPr>
          <w:rFonts w:eastAsia="Calibri"/>
        </w:rPr>
        <w:t xml:space="preserve"> и сроки</w:t>
      </w:r>
      <w:r w:rsidRPr="009F444B">
        <w:rPr>
          <w:rFonts w:eastAsia="Calibri"/>
        </w:rPr>
        <w:t xml:space="preserve">, </w:t>
      </w:r>
      <w:r w:rsidR="001A3986" w:rsidRPr="009F444B">
        <w:rPr>
          <w:rFonts w:eastAsia="Calibri"/>
        </w:rPr>
        <w:t xml:space="preserve">установленные </w:t>
      </w:r>
      <w:r w:rsidR="001A3986" w:rsidRPr="009F444B">
        <w:rPr>
          <w:rFonts w:eastAsia="Calibri"/>
          <w:spacing w:val="-4"/>
        </w:rPr>
        <w:t>настоящим Договором</w:t>
      </w:r>
      <w:r w:rsidRPr="00B861EC">
        <w:rPr>
          <w:rFonts w:eastAsia="Calibri"/>
          <w:spacing w:val="-4"/>
        </w:rPr>
        <w:t>, Исполнитель определяет объемы переданной электрической энергии</w:t>
      </w:r>
      <w:r w:rsidRPr="00B861EC">
        <w:rPr>
          <w:rFonts w:eastAsia="Calibri"/>
        </w:rPr>
        <w:t>.</w:t>
      </w:r>
    </w:p>
    <w:p w:rsidR="00F53F74" w:rsidRPr="00B861EC" w:rsidRDefault="001A3986" w:rsidP="00146588">
      <w:pPr>
        <w:tabs>
          <w:tab w:val="num" w:pos="567"/>
        </w:tabs>
        <w:ind w:firstLine="709"/>
        <w:jc w:val="both"/>
        <w:rPr>
          <w:rFonts w:eastAsia="Calibri"/>
        </w:rPr>
      </w:pPr>
      <w:r w:rsidRPr="00B861EC">
        <w:t>В объем услуг по передаче электроэнергии по настоящему Договору включаются объемы безучетного потребления электроэнергии, рассчитанные на основании актов о неучтенном (</w:t>
      </w:r>
      <w:proofErr w:type="spellStart"/>
      <w:r w:rsidRPr="00B861EC">
        <w:t>безучетном</w:t>
      </w:r>
      <w:proofErr w:type="spellEnd"/>
      <w:r w:rsidRPr="00B861EC">
        <w:t>) потреблении электроэнергии, оформленных в соответствии с требованиями действующего законодательства Р</w:t>
      </w:r>
      <w:r w:rsidR="00C34CCC" w:rsidRPr="00B861EC">
        <w:t>оссийской Федерации</w:t>
      </w:r>
      <w:r w:rsidRPr="00B861EC">
        <w:t xml:space="preserve"> в отношении точек поставки</w:t>
      </w:r>
      <w:r w:rsidR="004F1BB0">
        <w:t xml:space="preserve"> </w:t>
      </w:r>
      <w:r w:rsidRPr="00B861EC">
        <w:t>по настоящему Договору.</w:t>
      </w:r>
      <w:r w:rsidR="00702E8F" w:rsidRPr="00B861EC">
        <w:t xml:space="preserve"> </w:t>
      </w:r>
      <w:r w:rsidR="00F53F74" w:rsidRPr="00B861EC">
        <w:rPr>
          <w:rFonts w:eastAsia="Calibri"/>
        </w:rPr>
        <w:t xml:space="preserve">При выявлении факта осуществления бездоговорного потребления электрической энергии </w:t>
      </w:r>
      <w:r w:rsidR="000A75C4" w:rsidRPr="00B861EC">
        <w:rPr>
          <w:rFonts w:eastAsia="Calibri"/>
        </w:rPr>
        <w:t>Заказчиком</w:t>
      </w:r>
      <w:r w:rsidR="00F53F74" w:rsidRPr="00B861EC">
        <w:rPr>
          <w:rFonts w:eastAsia="Calibri"/>
        </w:rPr>
        <w:t>, Исполнител</w:t>
      </w:r>
      <w:r w:rsidR="000A75C4" w:rsidRPr="00B861EC">
        <w:rPr>
          <w:rFonts w:eastAsia="Calibri"/>
        </w:rPr>
        <w:t>ь</w:t>
      </w:r>
      <w:r w:rsidR="00F53F74" w:rsidRPr="00B861EC">
        <w:rPr>
          <w:rFonts w:eastAsia="Calibri"/>
        </w:rPr>
        <w:t xml:space="preserve"> составляет акт о неучтенном потреблении электрической энергии и направляет </w:t>
      </w:r>
      <w:r w:rsidR="000A75C4" w:rsidRPr="00B861EC">
        <w:rPr>
          <w:rFonts w:eastAsia="Calibri"/>
        </w:rPr>
        <w:t xml:space="preserve">Заказчику </w:t>
      </w:r>
      <w:r w:rsidR="00F53F74" w:rsidRPr="00B861EC">
        <w:rPr>
          <w:rFonts w:eastAsia="Calibri"/>
        </w:rPr>
        <w:t xml:space="preserve">в порядке, предусмотренном </w:t>
      </w:r>
      <w:r w:rsidR="000A75C4" w:rsidRPr="00B861EC">
        <w:rPr>
          <w:rFonts w:eastAsia="Calibri"/>
        </w:rPr>
        <w:t>действующим законо</w:t>
      </w:r>
      <w:r w:rsidR="00C34CCC" w:rsidRPr="00B861EC">
        <w:rPr>
          <w:rFonts w:eastAsia="Calibri"/>
        </w:rPr>
        <w:t>дательством Российской Федерации</w:t>
      </w:r>
      <w:r w:rsidR="00F53F74" w:rsidRPr="00B861EC">
        <w:rPr>
          <w:rFonts w:eastAsia="Calibri"/>
        </w:rPr>
        <w:t>.</w:t>
      </w:r>
    </w:p>
    <w:p w:rsidR="006A741D" w:rsidRPr="009F444B" w:rsidRDefault="006A741D" w:rsidP="00146588">
      <w:pPr>
        <w:numPr>
          <w:ilvl w:val="1"/>
          <w:numId w:val="45"/>
        </w:numPr>
        <w:tabs>
          <w:tab w:val="clear" w:pos="360"/>
          <w:tab w:val="num" w:pos="567"/>
          <w:tab w:val="num" w:pos="1134"/>
        </w:tabs>
        <w:ind w:left="0" w:firstLine="709"/>
        <w:jc w:val="both"/>
        <w:rPr>
          <w:rFonts w:eastAsia="Calibri"/>
        </w:rPr>
      </w:pPr>
      <w:r w:rsidRPr="00B861EC">
        <w:rPr>
          <w:rFonts w:eastAsia="Calibri"/>
        </w:rPr>
        <w:t xml:space="preserve"> </w:t>
      </w:r>
      <w:r w:rsidR="0045032D" w:rsidRPr="00B861EC">
        <w:rPr>
          <w:rFonts w:eastAsia="Calibri"/>
        </w:rPr>
        <w:t>Для</w:t>
      </w:r>
      <w:r w:rsidRPr="00B861EC">
        <w:rPr>
          <w:rFonts w:eastAsia="Calibri"/>
        </w:rPr>
        <w:t xml:space="preserve"> реализации информационного обмена данными, получаемыми в ходе обеспечения коммерческого учета электрической энергии, Стороны заключают соглашение </w:t>
      </w:r>
      <w:r w:rsidRPr="00B861EC">
        <w:rPr>
          <w:rFonts w:eastAsia="Calibri"/>
        </w:rPr>
        <w:br/>
      </w:r>
      <w:r w:rsidR="00E63A83" w:rsidRPr="00B861EC">
        <w:rPr>
          <w:rFonts w:eastAsia="Calibri"/>
        </w:rPr>
        <w:lastRenderedPageBreak/>
        <w:t xml:space="preserve">о </w:t>
      </w:r>
      <w:r w:rsidR="00B22684" w:rsidRPr="00B861EC">
        <w:rPr>
          <w:rFonts w:eastAsia="Calibri"/>
        </w:rPr>
        <w:t>порядке предоставления</w:t>
      </w:r>
      <w:r w:rsidR="006670EF" w:rsidRPr="00B861EC">
        <w:rPr>
          <w:rFonts w:eastAsia="Calibri"/>
        </w:rPr>
        <w:t xml:space="preserve"> данных приборов учета электроэнергии, включенных </w:t>
      </w:r>
      <w:r w:rsidR="006670EF" w:rsidRPr="00B861EC">
        <w:rPr>
          <w:rFonts w:eastAsia="Calibri"/>
        </w:rPr>
        <w:br/>
        <w:t>в с</w:t>
      </w:r>
      <w:r w:rsidR="00D02609" w:rsidRPr="00B861EC">
        <w:rPr>
          <w:rFonts w:eastAsia="Calibri"/>
        </w:rPr>
        <w:t>истему учета электроэнергии</w:t>
      </w:r>
      <w:r w:rsidR="006670EF" w:rsidRPr="00B861EC">
        <w:rPr>
          <w:rFonts w:eastAsia="Calibri"/>
        </w:rPr>
        <w:t>,</w:t>
      </w:r>
      <w:r w:rsidR="00D02609" w:rsidRPr="008C44D9">
        <w:rPr>
          <w:rFonts w:eastAsia="Calibri"/>
        </w:rPr>
        <w:t xml:space="preserve"> </w:t>
      </w:r>
      <w:r w:rsidR="00D02609" w:rsidRPr="00B861EC">
        <w:rPr>
          <w:rFonts w:eastAsia="Calibri"/>
        </w:rPr>
        <w:t>и допущенных в эксплуатацию в установленном действующим законодательством Российской Федерации порядке, предназначенных для определения объема электроэнергии и мощности</w:t>
      </w:r>
      <w:proofErr w:type="gramStart"/>
      <w:r w:rsidR="006670EF" w:rsidRPr="00B861EC">
        <w:rPr>
          <w:rFonts w:eastAsia="Calibri"/>
        </w:rPr>
        <w:t xml:space="preserve"> </w:t>
      </w:r>
      <w:r w:rsidRPr="00B861EC">
        <w:rPr>
          <w:rFonts w:eastAsia="Calibri"/>
        </w:rPr>
        <w:t>,</w:t>
      </w:r>
      <w:proofErr w:type="gramEnd"/>
      <w:r w:rsidRPr="00B861EC">
        <w:rPr>
          <w:rFonts w:eastAsia="Calibri"/>
        </w:rPr>
        <w:t xml:space="preserve"> в котором определяется </w:t>
      </w:r>
      <w:r w:rsidR="00E63A83" w:rsidRPr="00B861EC">
        <w:rPr>
          <w:rFonts w:eastAsia="Calibri"/>
        </w:rPr>
        <w:t xml:space="preserve">схема сбора и передачи информации, перечни точек, в отношении которых осуществляется обмен информацией, </w:t>
      </w:r>
      <w:r w:rsidR="00203804" w:rsidRPr="00B861EC">
        <w:rPr>
          <w:rFonts w:eastAsia="Calibri"/>
        </w:rPr>
        <w:t>формат, условия</w:t>
      </w:r>
      <w:r w:rsidR="00E63A83" w:rsidRPr="00B861EC">
        <w:rPr>
          <w:rFonts w:eastAsia="Calibri"/>
        </w:rPr>
        <w:t xml:space="preserve"> </w:t>
      </w:r>
      <w:r w:rsidR="0024710F" w:rsidRPr="00B861EC">
        <w:rPr>
          <w:rFonts w:eastAsia="Calibri"/>
        </w:rPr>
        <w:t xml:space="preserve">и протоколы </w:t>
      </w:r>
      <w:r w:rsidR="00E63A83" w:rsidRPr="00B861EC">
        <w:rPr>
          <w:rFonts w:eastAsia="Calibri"/>
        </w:rPr>
        <w:t>обмена информацией, в том числе порядок обмена информацией в случае выявления неисправностей в каналах связи, сведения о лице, ответственном за обслуживание приборов учета</w:t>
      </w:r>
      <w:r w:rsidRPr="00B861EC">
        <w:rPr>
          <w:rFonts w:eastAsia="Calibri"/>
        </w:rPr>
        <w:t>.</w:t>
      </w:r>
    </w:p>
    <w:p w:rsidR="000B118D" w:rsidRPr="000B118D" w:rsidRDefault="002F1770" w:rsidP="008C44D9">
      <w:pPr>
        <w:tabs>
          <w:tab w:val="num" w:pos="1134"/>
        </w:tabs>
        <w:ind w:firstLine="709"/>
        <w:jc w:val="both"/>
        <w:rPr>
          <w:rFonts w:eastAsia="Calibri"/>
        </w:rPr>
      </w:pPr>
      <w:proofErr w:type="gramStart"/>
      <w:r w:rsidRPr="009F444B">
        <w:rPr>
          <w:rFonts w:eastAsia="Calibri"/>
        </w:rPr>
        <w:t xml:space="preserve">Порядок, форматы и протоколы обмена данными между Исполнителем и </w:t>
      </w:r>
      <w:r w:rsidRPr="00B861EC">
        <w:rPr>
          <w:rFonts w:eastAsia="Calibri"/>
        </w:rPr>
        <w:t>Заказчиком в рамках функционирования интеллектуальной системы учета электрической энергии (мощности) в отношении приборов учета электрической энергии, присоединенных к интеллектуальным системам учета электрической энергии (мощности), определяются в установленном действующим законодательством Российской Федерации порядке</w:t>
      </w:r>
      <w:r w:rsidR="000A191D">
        <w:rPr>
          <w:rFonts w:eastAsia="Calibri"/>
        </w:rPr>
        <w:t>.</w:t>
      </w:r>
      <w:r w:rsidR="000A191D" w:rsidRPr="009F444B">
        <w:rPr>
          <w:rFonts w:eastAsia="Calibri"/>
        </w:rPr>
        <w:t xml:space="preserve"> </w:t>
      </w:r>
      <w:proofErr w:type="gramEnd"/>
    </w:p>
    <w:p w:rsidR="00F53F74" w:rsidRPr="009F444B" w:rsidRDefault="0045032D" w:rsidP="008C44D9">
      <w:pPr>
        <w:numPr>
          <w:ilvl w:val="1"/>
          <w:numId w:val="45"/>
        </w:numPr>
        <w:tabs>
          <w:tab w:val="clear" w:pos="360"/>
          <w:tab w:val="num" w:pos="567"/>
          <w:tab w:val="num" w:pos="1134"/>
        </w:tabs>
        <w:ind w:left="0" w:firstLine="709"/>
        <w:jc w:val="both"/>
        <w:rPr>
          <w:rFonts w:eastAsia="Calibri"/>
        </w:rPr>
      </w:pPr>
      <w:proofErr w:type="gramStart"/>
      <w:r w:rsidRPr="008C44D9">
        <w:rPr>
          <w:rFonts w:eastAsia="Calibri"/>
        </w:rPr>
        <w:t>До осуществления обмена данными согласно</w:t>
      </w:r>
      <w:r w:rsidR="00B72C59" w:rsidRPr="008C44D9">
        <w:rPr>
          <w:rFonts w:eastAsia="Calibri"/>
        </w:rPr>
        <w:t xml:space="preserve"> </w:t>
      </w:r>
      <w:r w:rsidRPr="008C44D9">
        <w:rPr>
          <w:rFonts w:eastAsia="Calibri"/>
        </w:rPr>
        <w:t xml:space="preserve"> п.4.2 настоящего договора, З</w:t>
      </w:r>
      <w:r w:rsidR="00A50700" w:rsidRPr="008C44D9">
        <w:rPr>
          <w:rFonts w:eastAsia="Calibri"/>
        </w:rPr>
        <w:t>аказчик ежемесячно до 00 часов 00 минут 2-го числа месяца, следующего за расчетным, предоставляет показания приборов учета (в том числе интервальные, в случае расчета</w:t>
      </w:r>
      <w:r w:rsidR="003C4933" w:rsidRPr="008C44D9">
        <w:rPr>
          <w:rFonts w:eastAsia="Calibri"/>
        </w:rPr>
        <w:br/>
      </w:r>
      <w:r w:rsidR="00A50700" w:rsidRPr="008C44D9">
        <w:rPr>
          <w:rFonts w:eastAsia="Calibri"/>
        </w:rPr>
        <w:t xml:space="preserve">по </w:t>
      </w:r>
      <w:proofErr w:type="spellStart"/>
      <w:r w:rsidR="00A50700" w:rsidRPr="008C44D9">
        <w:rPr>
          <w:rFonts w:eastAsia="Calibri"/>
        </w:rPr>
        <w:t>двухставочному</w:t>
      </w:r>
      <w:proofErr w:type="spellEnd"/>
      <w:r w:rsidR="00A50700" w:rsidRPr="008C44D9">
        <w:rPr>
          <w:rFonts w:eastAsia="Calibri"/>
        </w:rPr>
        <w:t xml:space="preserve"> тарифу) за расчетный месяц, снятые на 00 часов 00 минут первого дня месяца, следующего за расчетным, Исполнителю в электронном виде по адресу</w:t>
      </w:r>
      <w:r w:rsidR="003C4933" w:rsidRPr="008C44D9">
        <w:rPr>
          <w:rFonts w:eastAsia="Calibri"/>
        </w:rPr>
        <w:t>:</w:t>
      </w:r>
      <w:r w:rsidR="00A50700" w:rsidRPr="008C44D9">
        <w:rPr>
          <w:rFonts w:eastAsia="Calibri"/>
        </w:rPr>
        <w:t xml:space="preserve"> </w:t>
      </w:r>
      <w:r w:rsidR="00B36FAE" w:rsidRPr="008C44D9">
        <w:rPr>
          <w:rFonts w:eastAsia="Calibri"/>
        </w:rPr>
        <w:br/>
      </w:r>
      <w:hyperlink r:id="rId9" w:history="1">
        <w:proofErr w:type="gramEnd"/>
        <w:r w:rsidR="00735159" w:rsidRPr="008C44D9">
          <w:rPr>
            <w:rFonts w:eastAsia="Calibri"/>
          </w:rPr>
          <w:t>_____________@lenenergo.ru</w:t>
        </w:r>
      </w:hyperlink>
      <w:r w:rsidR="00A50700" w:rsidRPr="008C44D9">
        <w:rPr>
          <w:rFonts w:eastAsia="Calibri"/>
        </w:rPr>
        <w:t xml:space="preserve">.Ежемесячно Стороны формируют Сводный акт </w:t>
      </w:r>
      <w:proofErr w:type="gramStart"/>
      <w:r w:rsidR="00A50700" w:rsidRPr="008C44D9">
        <w:rPr>
          <w:rFonts w:eastAsia="Calibri"/>
        </w:rPr>
        <w:t>учета показаний приборов учета электроэнергии</w:t>
      </w:r>
      <w:proofErr w:type="gramEnd"/>
      <w:r w:rsidR="00A50700" w:rsidRPr="008C44D9">
        <w:rPr>
          <w:rFonts w:eastAsia="Calibri"/>
        </w:rPr>
        <w:t xml:space="preserve"> в точках поставки электроэнергии по форме Приложения № 3 к настоящему Договору и согласовывают объемы переданной по настоящему Договору электроэнергии.</w:t>
      </w:r>
      <w:r w:rsidR="00F53F74" w:rsidRPr="009F444B">
        <w:rPr>
          <w:rFonts w:eastAsia="Calibri"/>
        </w:rPr>
        <w:t xml:space="preserve"> </w:t>
      </w:r>
    </w:p>
    <w:p w:rsidR="00A50700" w:rsidRPr="009F444B" w:rsidRDefault="00A50700" w:rsidP="00146588">
      <w:pPr>
        <w:shd w:val="clear" w:color="auto" w:fill="FFFFFF"/>
        <w:tabs>
          <w:tab w:val="left" w:pos="-1701"/>
          <w:tab w:val="num" w:pos="567"/>
          <w:tab w:val="num" w:pos="1134"/>
        </w:tabs>
        <w:ind w:firstLine="709"/>
        <w:jc w:val="both"/>
        <w:rPr>
          <w:rFonts w:eastAsia="Calibri"/>
          <w:lang w:eastAsia="ar-SA"/>
        </w:rPr>
      </w:pPr>
      <w:r w:rsidRPr="00B861EC">
        <w:t>Ежемесячно, для определения фактической мощности</w:t>
      </w:r>
      <w:r w:rsidR="00826516" w:rsidRPr="00B861EC">
        <w:t>,</w:t>
      </w:r>
      <w:r w:rsidRPr="00B861EC">
        <w:t xml:space="preserve"> Стороны формируют Акт почасовых значений фактической мощности </w:t>
      </w:r>
      <w:r w:rsidR="0009540B" w:rsidRPr="00B861EC">
        <w:t xml:space="preserve">по форме </w:t>
      </w:r>
      <w:r w:rsidRPr="00094E13">
        <w:t>Приложени</w:t>
      </w:r>
      <w:r w:rsidR="0009540B" w:rsidRPr="00094E13">
        <w:t>я</w:t>
      </w:r>
      <w:r w:rsidRPr="00094E13">
        <w:t xml:space="preserve"> № 3.1</w:t>
      </w:r>
      <w:r w:rsidRPr="009F444B">
        <w:t xml:space="preserve"> к настоящему Договору и согласовывают объемы фактической мощности.</w:t>
      </w:r>
    </w:p>
    <w:p w:rsidR="00D30BD1" w:rsidRPr="00094E13" w:rsidRDefault="00F53F74" w:rsidP="00094E13">
      <w:pPr>
        <w:numPr>
          <w:ilvl w:val="1"/>
          <w:numId w:val="45"/>
        </w:numPr>
        <w:tabs>
          <w:tab w:val="clear" w:pos="360"/>
          <w:tab w:val="num" w:pos="567"/>
          <w:tab w:val="num" w:pos="1134"/>
        </w:tabs>
        <w:ind w:left="0" w:firstLine="709"/>
        <w:jc w:val="both"/>
        <w:rPr>
          <w:rFonts w:eastAsia="Calibri"/>
        </w:rPr>
      </w:pPr>
      <w:proofErr w:type="gramStart"/>
      <w:r w:rsidRPr="009F444B">
        <w:rPr>
          <w:rFonts w:eastAsia="Calibri"/>
          <w:lang w:eastAsia="ar-SA"/>
        </w:rPr>
        <w:t xml:space="preserve">На основании сводных актов, а также с учетом данных, полученных </w:t>
      </w:r>
      <w:r w:rsidRPr="009F444B">
        <w:rPr>
          <w:rFonts w:eastAsia="Calibri"/>
          <w:lang w:eastAsia="ar-SA"/>
        </w:rPr>
        <w:br/>
        <w:t xml:space="preserve">с применением расчетных способов, </w:t>
      </w:r>
      <w:r w:rsidR="00A50700" w:rsidRPr="009F444B">
        <w:rPr>
          <w:rFonts w:eastAsia="Calibri"/>
          <w:lang w:eastAsia="ar-SA"/>
        </w:rPr>
        <w:t>Исполнитель оформляет</w:t>
      </w:r>
      <w:r w:rsidRPr="00B861EC">
        <w:rPr>
          <w:rFonts w:eastAsia="Calibri"/>
          <w:lang w:eastAsia="ar-SA"/>
        </w:rPr>
        <w:t xml:space="preserve"> Акт об оказании услуг по форме </w:t>
      </w:r>
      <w:r w:rsidRPr="00094E13">
        <w:rPr>
          <w:rFonts w:eastAsia="Calibri"/>
          <w:lang w:eastAsia="ar-SA"/>
        </w:rPr>
        <w:t xml:space="preserve">Приложения № </w:t>
      </w:r>
      <w:r w:rsidR="00A50700" w:rsidRPr="00094E13">
        <w:rPr>
          <w:rFonts w:eastAsia="Calibri"/>
          <w:lang w:eastAsia="ar-SA"/>
        </w:rPr>
        <w:t>4</w:t>
      </w:r>
      <w:r w:rsidR="00A50700" w:rsidRPr="009F444B">
        <w:rPr>
          <w:rFonts w:eastAsia="Calibri"/>
          <w:lang w:eastAsia="ar-SA"/>
        </w:rPr>
        <w:t xml:space="preserve"> к настоящему </w:t>
      </w:r>
      <w:r w:rsidR="0009540B" w:rsidRPr="009F444B">
        <w:rPr>
          <w:rFonts w:eastAsia="Calibri"/>
          <w:lang w:eastAsia="ar-SA"/>
        </w:rPr>
        <w:t>Д</w:t>
      </w:r>
      <w:r w:rsidR="00A50700" w:rsidRPr="009F444B">
        <w:rPr>
          <w:rFonts w:eastAsia="Calibri"/>
          <w:lang w:eastAsia="ar-SA"/>
        </w:rPr>
        <w:t xml:space="preserve">оговору в соответствии с </w:t>
      </w:r>
      <w:r w:rsidR="00A50700" w:rsidRPr="00094E13">
        <w:rPr>
          <w:rFonts w:eastAsia="Calibri"/>
          <w:lang w:eastAsia="ar-SA"/>
        </w:rPr>
        <w:t>разделом 6</w:t>
      </w:r>
      <w:r w:rsidR="00A50700" w:rsidRPr="009F444B">
        <w:rPr>
          <w:rFonts w:eastAsia="Calibri"/>
          <w:lang w:eastAsia="ar-SA"/>
        </w:rPr>
        <w:t xml:space="preserve"> настоящего Договора</w:t>
      </w:r>
      <w:r w:rsidR="001032C6" w:rsidRPr="009F444B">
        <w:rPr>
          <w:rFonts w:eastAsia="Calibri"/>
          <w:lang w:eastAsia="ar-SA"/>
        </w:rPr>
        <w:t>,</w:t>
      </w:r>
      <w:r w:rsidR="00A50700" w:rsidRPr="009F444B">
        <w:rPr>
          <w:rFonts w:eastAsia="Calibri"/>
          <w:lang w:eastAsia="ar-SA"/>
        </w:rPr>
        <w:t xml:space="preserve"> </w:t>
      </w:r>
      <w:r w:rsidR="00A50700" w:rsidRPr="009F444B">
        <w:t>Планирование и выполнение работ с коммерческим учетом, установленным в точках поставки по настоящему Договору, производится в соответствии с требованиями Правил организации учета электрической энергии на розничных</w:t>
      </w:r>
      <w:proofErr w:type="gramEnd"/>
      <w:r w:rsidR="00A50700" w:rsidRPr="009F444B">
        <w:t xml:space="preserve"> </w:t>
      </w:r>
      <w:proofErr w:type="gramStart"/>
      <w:r w:rsidR="00A50700" w:rsidRPr="009F444B">
        <w:t xml:space="preserve">рынках, приведенных в разделе </w:t>
      </w:r>
      <w:r w:rsidR="00A50700" w:rsidRPr="00B861EC">
        <w:rPr>
          <w:lang w:val="en-US"/>
        </w:rPr>
        <w:t>X</w:t>
      </w:r>
      <w:r w:rsidR="00A50700" w:rsidRPr="00B861EC">
        <w:t xml:space="preserve"> Основных положений функционирования розничных рынков электроэнергии, утвержденных Постановлением Правительства Российской Федерации от 04.05.2012 № 442.</w:t>
      </w:r>
      <w:r w:rsidR="00A50700" w:rsidRPr="00094E13">
        <w:rPr>
          <w:rFonts w:eastAsia="Calibri"/>
        </w:rPr>
        <w:t>После проведения процедур проверки и допуска приборов учета, установленных в точках поставки по настоящему Договору, Заказчик в оперативном порядке в течение 2-х дней с даты проведения проверки (допуска) направляет Исполнителю скан-копии актов допуска прибора (актов проверки прибора) учета на электронный адрес</w:t>
      </w:r>
      <w:proofErr w:type="gramEnd"/>
      <w:r w:rsidR="0009540B" w:rsidRPr="00094E13">
        <w:rPr>
          <w:rFonts w:eastAsia="Calibri"/>
        </w:rPr>
        <w:t>:</w:t>
      </w:r>
      <w:hyperlink r:id="rId10" w:history="1">
        <w:r w:rsidR="00954864" w:rsidRPr="00094E13">
          <w:rPr>
            <w:rFonts w:eastAsia="Calibri"/>
          </w:rPr>
          <w:t xml:space="preserve"> _____________@lenenergo.ru</w:t>
        </w:r>
      </w:hyperlink>
      <w:r w:rsidR="00A50700" w:rsidRPr="00094E13">
        <w:rPr>
          <w:rFonts w:eastAsia="Calibri"/>
        </w:rPr>
        <w:t>.</w:t>
      </w:r>
    </w:p>
    <w:p w:rsidR="005C30C3" w:rsidRDefault="00D56D76" w:rsidP="00AA413D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5C30C3">
        <w:rPr>
          <w:rFonts w:eastAsia="Calibri"/>
        </w:rPr>
        <w:t>В случаях отсутствия, неисправности, утраты или истечения интервала между поверками, истечения срока эксплуатации расчетного прибора учета, непредставления показаний расчетного прибора учета в установленные сроки,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(мощность) и оказанные услуги по передаче электрической энергии производится на основании замещающей информации согласно п.179 раздела X Основных</w:t>
      </w:r>
      <w:proofErr w:type="gramEnd"/>
      <w:r w:rsidRPr="005C30C3">
        <w:rPr>
          <w:rFonts w:eastAsia="Calibri"/>
        </w:rPr>
        <w:t xml:space="preserve"> положений функционирования розничных рынков электроэнергии, утвержденных Постановлением Правительства Российской Федерации от 04.05.2012 № 442. </w:t>
      </w:r>
      <w:proofErr w:type="gramStart"/>
      <w:r w:rsidRPr="005C30C3">
        <w:rPr>
          <w:rFonts w:eastAsia="Calibri"/>
        </w:rPr>
        <w:t>Замещающей информацией являются 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</w:t>
      </w:r>
      <w:r w:rsidR="004C6236">
        <w:rPr>
          <w:rFonts w:eastAsia="Calibri"/>
        </w:rPr>
        <w:t xml:space="preserve">, </w:t>
      </w:r>
      <w:r w:rsidR="004C6236" w:rsidRPr="00AA413D">
        <w:rPr>
          <w:rFonts w:eastAsia="Calibri"/>
        </w:rPr>
        <w:t>с учетом особ</w:t>
      </w:r>
      <w:r w:rsidR="004C6236" w:rsidRPr="004C6236">
        <w:rPr>
          <w:rFonts w:eastAsia="Calibri"/>
        </w:rPr>
        <w:t xml:space="preserve">енностей, указанных в </w:t>
      </w:r>
      <w:r w:rsidR="00130F10">
        <w:rPr>
          <w:rFonts w:eastAsia="Calibri"/>
        </w:rPr>
        <w:t>пункте 136</w:t>
      </w:r>
      <w:r w:rsidR="00130F10" w:rsidRPr="00130F10">
        <w:rPr>
          <w:rFonts w:eastAsia="Calibri"/>
        </w:rPr>
        <w:t xml:space="preserve"> раздела X Основных положений функционирования розничных рынков электроэнергии, утвержденных Постановлением Правительства Российской Федерации от 04.05.2012 № 442.</w:t>
      </w:r>
      <w:proofErr w:type="gramEnd"/>
    </w:p>
    <w:p w:rsidR="00DF0777" w:rsidRPr="005C30C3" w:rsidRDefault="00DF0777" w:rsidP="00A32A41">
      <w:pPr>
        <w:numPr>
          <w:ilvl w:val="1"/>
          <w:numId w:val="45"/>
        </w:numPr>
        <w:shd w:val="clear" w:color="auto" w:fill="FFFFFF"/>
        <w:tabs>
          <w:tab w:val="clear" w:pos="360"/>
          <w:tab w:val="num" w:pos="567"/>
          <w:tab w:val="num" w:pos="1134"/>
        </w:tabs>
        <w:ind w:left="0" w:firstLine="709"/>
        <w:jc w:val="both"/>
        <w:rPr>
          <w:rFonts w:eastAsia="Calibri"/>
        </w:rPr>
      </w:pPr>
      <w:r w:rsidRPr="005C30C3">
        <w:rPr>
          <w:rFonts w:eastAsia="Calibri"/>
        </w:rPr>
        <w:t xml:space="preserve">По факту выявления на основании показаний приборов учета, позволяющих фиксировать интервальные значения, нарушений значений соотношения потребления активной и реактивной мощности Исполнитель составляет акт, который направляется Заказчику. В акте </w:t>
      </w:r>
      <w:r w:rsidRPr="005C30C3">
        <w:rPr>
          <w:rFonts w:eastAsia="Calibri"/>
        </w:rPr>
        <w:lastRenderedPageBreak/>
        <w:t>указываются мероприятия, которые должен выполнить Заказчик, сроки их исполнения и ответственность</w:t>
      </w:r>
      <w:r w:rsidR="00F6064F">
        <w:rPr>
          <w:rFonts w:eastAsia="Calibri"/>
        </w:rPr>
        <w:t xml:space="preserve"> </w:t>
      </w:r>
      <w:r w:rsidRPr="005C30C3">
        <w:rPr>
          <w:rFonts w:eastAsia="Calibri"/>
        </w:rPr>
        <w:t>за неисполнение.</w:t>
      </w:r>
    </w:p>
    <w:p w:rsidR="004A5EED" w:rsidRPr="00A6634C" w:rsidRDefault="004A5EED" w:rsidP="00146588">
      <w:pPr>
        <w:shd w:val="clear" w:color="auto" w:fill="FFFFFF"/>
        <w:tabs>
          <w:tab w:val="left" w:pos="-1701"/>
          <w:tab w:val="num" w:pos="567"/>
          <w:tab w:val="num" w:pos="1134"/>
        </w:tabs>
        <w:ind w:left="709" w:firstLine="709"/>
        <w:jc w:val="both"/>
        <w:rPr>
          <w:rFonts w:eastAsia="Calibri"/>
        </w:rPr>
      </w:pPr>
    </w:p>
    <w:p w:rsidR="00F53F74" w:rsidRPr="00A6634C" w:rsidRDefault="00F53F74" w:rsidP="00094E13">
      <w:pPr>
        <w:pStyle w:val="ac"/>
        <w:numPr>
          <w:ilvl w:val="0"/>
          <w:numId w:val="45"/>
        </w:numPr>
        <w:shd w:val="clear" w:color="auto" w:fill="FFFFFF"/>
        <w:tabs>
          <w:tab w:val="clear" w:pos="360"/>
          <w:tab w:val="left" w:pos="567"/>
          <w:tab w:val="num" w:pos="709"/>
        </w:tabs>
        <w:jc w:val="center"/>
        <w:rPr>
          <w:rFonts w:eastAsia="Calibri"/>
          <w:b/>
          <w:bCs/>
          <w:caps/>
        </w:rPr>
      </w:pPr>
      <w:r w:rsidRPr="00A6634C">
        <w:rPr>
          <w:rFonts w:eastAsia="Calibri"/>
          <w:b/>
          <w:bCs/>
          <w:caps/>
        </w:rPr>
        <w:t>Порядок полного и (или) частичного ограничения режима потребления электрической энергии</w:t>
      </w:r>
    </w:p>
    <w:p w:rsidR="00805028" w:rsidRPr="00A6634C" w:rsidRDefault="008A066F" w:rsidP="00146588">
      <w:pPr>
        <w:pStyle w:val="ac"/>
        <w:numPr>
          <w:ilvl w:val="1"/>
          <w:numId w:val="45"/>
        </w:numPr>
        <w:tabs>
          <w:tab w:val="clear" w:pos="360"/>
          <w:tab w:val="num" w:pos="0"/>
          <w:tab w:val="left" w:pos="567"/>
        </w:tabs>
        <w:ind w:left="0" w:firstLine="709"/>
        <w:jc w:val="both"/>
        <w:rPr>
          <w:rFonts w:eastAsia="Calibri"/>
        </w:rPr>
      </w:pPr>
      <w:r w:rsidRPr="00A6634C">
        <w:t xml:space="preserve">Полное и (или) частичное ограничение режима потребления электроэнергии в отношении объектов Заказчика вводится </w:t>
      </w:r>
      <w:r w:rsidR="00D30BD1" w:rsidRPr="00A6634C">
        <w:t xml:space="preserve">в порядке и по основаниям, указанным в действующих нормативных правовых актах Российской Федерации и Правилах полного и (или) частичного ограничения режима потребления электрической энергии, утвержденных </w:t>
      </w:r>
      <w:r w:rsidR="00805028" w:rsidRPr="00A6634C">
        <w:t>п</w:t>
      </w:r>
      <w:r w:rsidR="00D30BD1" w:rsidRPr="00A6634C">
        <w:t>остановлением Правительства Российской Федерации от 04.05.2012 № 442.</w:t>
      </w:r>
    </w:p>
    <w:p w:rsidR="00805028" w:rsidRPr="00A6634C" w:rsidRDefault="00D30BD1" w:rsidP="00146588">
      <w:pPr>
        <w:pStyle w:val="ac"/>
        <w:numPr>
          <w:ilvl w:val="1"/>
          <w:numId w:val="45"/>
        </w:numPr>
        <w:tabs>
          <w:tab w:val="clear" w:pos="360"/>
          <w:tab w:val="num" w:pos="0"/>
          <w:tab w:val="left" w:pos="567"/>
        </w:tabs>
        <w:ind w:left="0" w:firstLine="709"/>
        <w:jc w:val="both"/>
        <w:rPr>
          <w:rFonts w:eastAsia="Calibri"/>
        </w:rPr>
      </w:pPr>
      <w:r w:rsidRPr="00A6634C">
        <w:t>Введение полного и (или) частичного ограничения режима потребления электроэнергии</w:t>
      </w:r>
      <w:r w:rsidR="0050345F">
        <w:t xml:space="preserve"> </w:t>
      </w:r>
      <w:r w:rsidRPr="00A6634C">
        <w:t xml:space="preserve">в отношении объектов Заказчика не влечет за собой расторжение </w:t>
      </w:r>
      <w:r w:rsidR="00805028" w:rsidRPr="00A6634C">
        <w:t>Д</w:t>
      </w:r>
      <w:r w:rsidRPr="00A6634C">
        <w:t>оговора и не освобождает Заказчика от обязанности оплатить Исполнителю в полном размере стоимость оказанных по настоящему Договору услуг, а также от ответственности за ненадлежащее исполнение Заказчиком своих обязательств по настоящему Договору.</w:t>
      </w:r>
    </w:p>
    <w:p w:rsidR="00D30BD1" w:rsidRPr="00A6634C" w:rsidRDefault="00D30BD1" w:rsidP="00146588">
      <w:pPr>
        <w:pStyle w:val="ac"/>
        <w:numPr>
          <w:ilvl w:val="1"/>
          <w:numId w:val="45"/>
        </w:numPr>
        <w:tabs>
          <w:tab w:val="clear" w:pos="360"/>
          <w:tab w:val="num" w:pos="0"/>
          <w:tab w:val="left" w:pos="567"/>
        </w:tabs>
        <w:ind w:left="0" w:firstLine="709"/>
        <w:jc w:val="both"/>
      </w:pPr>
      <w:proofErr w:type="gramStart"/>
      <w:r w:rsidRPr="00A6634C">
        <w:t xml:space="preserve">Для объектов Заказчика третьей категории надежности допустимое число часов отключения в год, не связанное с исполнением обязательств Заказчиком, составляет 72 </w:t>
      </w:r>
      <w:r w:rsidR="009D3E56" w:rsidRPr="00A6634C">
        <w:t xml:space="preserve">часа, </w:t>
      </w:r>
      <w:r w:rsidR="009D3E56">
        <w:br/>
      </w:r>
      <w:r w:rsidR="009D3E56" w:rsidRPr="00A6634C">
        <w:t>но</w:t>
      </w:r>
      <w:r w:rsidRPr="00A6634C">
        <w:t xml:space="preserve">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  <w:proofErr w:type="gramEnd"/>
    </w:p>
    <w:p w:rsidR="00D30BD1" w:rsidRPr="0050345F" w:rsidRDefault="00D30BD1" w:rsidP="00146588">
      <w:pPr>
        <w:tabs>
          <w:tab w:val="num" w:pos="0"/>
          <w:tab w:val="left" w:pos="567"/>
        </w:tabs>
        <w:ind w:firstLine="709"/>
        <w:jc w:val="both"/>
        <w:rPr>
          <w:rFonts w:eastAsia="Calibri"/>
        </w:rPr>
      </w:pPr>
      <w:r w:rsidRPr="00A6634C">
        <w:t xml:space="preserve">Для объектов Заказчика первой и второй категорий надежности допустимое число часов отключения в год, не связанное с исполнением обязательств Заказчиком, и сроки </w:t>
      </w:r>
      <w:r w:rsidRPr="0050345F">
        <w:t>восстановления энергоснабжения определяются в Акте согласования технологической</w:t>
      </w:r>
      <w:r w:rsidR="004F4994" w:rsidRPr="0050345F">
        <w:br/>
      </w:r>
      <w:r w:rsidRPr="0050345F">
        <w:t xml:space="preserve">и (или) аварийной брони </w:t>
      </w:r>
      <w:r w:rsidRPr="00094E13">
        <w:t>(при его наличии)</w:t>
      </w:r>
      <w:r w:rsidRPr="0050345F">
        <w:t>, но не могут быть более величин, предусмотренных для третьей категории надежности.</w:t>
      </w:r>
    </w:p>
    <w:p w:rsidR="00F53F74" w:rsidRPr="0050345F" w:rsidRDefault="00F53F74" w:rsidP="00146588">
      <w:pPr>
        <w:tabs>
          <w:tab w:val="num" w:pos="567"/>
        </w:tabs>
        <w:ind w:firstLine="709"/>
        <w:jc w:val="both"/>
        <w:rPr>
          <w:rFonts w:eastAsia="Calibri"/>
          <w:b/>
          <w:bCs/>
          <w:caps/>
        </w:rPr>
      </w:pPr>
    </w:p>
    <w:p w:rsidR="00F53F74" w:rsidRPr="00A6634C" w:rsidRDefault="00C54586" w:rsidP="00094E13">
      <w:pPr>
        <w:pStyle w:val="ac"/>
        <w:shd w:val="clear" w:color="auto" w:fill="FFFFFF"/>
        <w:tabs>
          <w:tab w:val="left" w:pos="142"/>
          <w:tab w:val="left" w:pos="426"/>
          <w:tab w:val="left" w:pos="1134"/>
        </w:tabs>
        <w:ind w:left="360"/>
        <w:jc w:val="center"/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 xml:space="preserve">6. </w:t>
      </w:r>
      <w:r w:rsidR="00F53F74" w:rsidRPr="00A6634C">
        <w:rPr>
          <w:rFonts w:eastAsia="Calibri"/>
          <w:b/>
          <w:bCs/>
          <w:caps/>
        </w:rPr>
        <w:t xml:space="preserve">Стоимость и порядок оплаты </w:t>
      </w:r>
      <w:r w:rsidR="00BE7E2C" w:rsidRPr="00A6634C">
        <w:rPr>
          <w:rFonts w:eastAsia="Calibri"/>
          <w:b/>
          <w:bCs/>
          <w:caps/>
        </w:rPr>
        <w:t>ЗАКАЗЧИКОМ</w:t>
      </w:r>
      <w:r w:rsidR="00F53F74" w:rsidRPr="00A6634C">
        <w:rPr>
          <w:rFonts w:eastAsia="Calibri"/>
          <w:b/>
          <w:bCs/>
          <w:caps/>
        </w:rPr>
        <w:t xml:space="preserve"> оказываемых исполнителем услуг по передаче электрической энергии</w:t>
      </w:r>
    </w:p>
    <w:p w:rsidR="00F53F74" w:rsidRPr="0050345F" w:rsidRDefault="00F53F74" w:rsidP="00146588">
      <w:pPr>
        <w:widowControl w:val="0"/>
        <w:numPr>
          <w:ilvl w:val="1"/>
          <w:numId w:val="46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proofErr w:type="gramStart"/>
      <w:r w:rsidRPr="0050345F">
        <w:rPr>
          <w:rFonts w:eastAsia="Calibri"/>
        </w:rPr>
        <w:t>Расчеты за оказанные по настоящему Договору услуги производятся по тарифам</w:t>
      </w:r>
      <w:r w:rsidR="004F4994" w:rsidRPr="0050345F">
        <w:br/>
      </w:r>
      <w:r w:rsidR="00E34E51" w:rsidRPr="0050345F">
        <w:t>на услуги по передаче электроэнергии, установленным органом исполнительной власти</w:t>
      </w:r>
      <w:r w:rsidR="004F4994" w:rsidRPr="0050345F">
        <w:br/>
      </w:r>
      <w:r w:rsidR="00E34E51" w:rsidRPr="0050345F">
        <w:t>в области государственного регулирования тарифов соответствующего субъекта Российской Федерации</w:t>
      </w:r>
      <w:r w:rsidR="004F4994" w:rsidRPr="0050345F">
        <w:t xml:space="preserve"> – </w:t>
      </w:r>
      <w:r w:rsidR="00E34E51" w:rsidRPr="0050345F">
        <w:t>Комитетом по тарифам Санкт-Петербурга и/или Комитетом по тарифам и ценовой политике Ленинградской области.</w:t>
      </w:r>
      <w:proofErr w:type="gramEnd"/>
    </w:p>
    <w:p w:rsidR="002A1F50" w:rsidRPr="0050345F" w:rsidRDefault="002A1F50" w:rsidP="00146588">
      <w:pPr>
        <w:tabs>
          <w:tab w:val="left" w:pos="0"/>
          <w:tab w:val="num" w:pos="567"/>
          <w:tab w:val="left" w:pos="1276"/>
        </w:tabs>
        <w:ind w:firstLine="709"/>
        <w:contextualSpacing/>
        <w:jc w:val="both"/>
        <w:rPr>
          <w:rFonts w:eastAsia="Calibri"/>
        </w:rPr>
      </w:pPr>
      <w:r w:rsidRPr="0050345F">
        <w:t>Изменение тарифов на услуги по передаче электроэнергии в период действия настоящего Договора не требует внесения изменений в настоящий Договор, а измененные тарифы вводятся в действие в порядке, предусмотренном действующим законодательством Российской Федерации.</w:t>
      </w:r>
    </w:p>
    <w:p w:rsidR="00A7444F" w:rsidRPr="0050345F" w:rsidRDefault="002A1F50" w:rsidP="00146588">
      <w:pPr>
        <w:widowControl w:val="0"/>
        <w:numPr>
          <w:ilvl w:val="1"/>
          <w:numId w:val="46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50345F">
        <w:rPr>
          <w:bCs/>
        </w:rPr>
        <w:t>Заказчик вправе выбрать вариант тарифа на услуги по передаче электроэнергии</w:t>
      </w:r>
      <w:r w:rsidR="004F4994" w:rsidRPr="0050345F">
        <w:rPr>
          <w:bCs/>
        </w:rPr>
        <w:br/>
      </w:r>
      <w:r w:rsidRPr="0050345F">
        <w:rPr>
          <w:bCs/>
        </w:rPr>
        <w:t xml:space="preserve">по настоящему Договору на период регулирования путем направления письменного уведомления в адрес Исполнителя в течение 1 (одного) месяца со дня официального опубликования тарифов </w:t>
      </w:r>
      <w:r w:rsidRPr="0050345F">
        <w:t>органом исполнительной власти в области государственного регулирования тарифов соответствующего субъекта Российской Федерации. На основании уведомления Стороны вправе оформить дополнительное соглашение к настоящему Договору.</w:t>
      </w:r>
    </w:p>
    <w:p w:rsidR="002A1F50" w:rsidRPr="0050345F" w:rsidRDefault="002A1F50" w:rsidP="00146588">
      <w:pPr>
        <w:widowControl w:val="0"/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50345F">
        <w:t>При отсутствии уведомления Заказчика, расчеты за услуги по передаче электроэнергии</w:t>
      </w:r>
      <w:r w:rsidR="004F4994" w:rsidRPr="0050345F">
        <w:br/>
      </w:r>
      <w:r w:rsidRPr="0050345F">
        <w:t>по настоящему Договору производятся по варианту тарифа на услуги по передаче электроэнергии, применявшемуся в предшествующий период регулирования.</w:t>
      </w:r>
    </w:p>
    <w:p w:rsidR="00F53F74" w:rsidRPr="0050345F" w:rsidRDefault="00F53F74" w:rsidP="00146588">
      <w:pPr>
        <w:numPr>
          <w:ilvl w:val="1"/>
          <w:numId w:val="46"/>
        </w:numPr>
        <w:shd w:val="clear" w:color="auto" w:fill="FFFFFF"/>
        <w:tabs>
          <w:tab w:val="right" w:pos="-1701"/>
          <w:tab w:val="num" w:pos="567"/>
          <w:tab w:val="left" w:pos="1276"/>
        </w:tabs>
        <w:ind w:left="0" w:firstLine="709"/>
        <w:contextualSpacing/>
        <w:jc w:val="both"/>
        <w:rPr>
          <w:rFonts w:eastAsia="Calibri"/>
        </w:rPr>
      </w:pPr>
      <w:r w:rsidRPr="0050345F">
        <w:rPr>
          <w:rFonts w:eastAsia="Calibri"/>
        </w:rPr>
        <w:t>Расчетным периодом по настоящему Договору является один календарный месяц.</w:t>
      </w:r>
    </w:p>
    <w:p w:rsidR="002A1F50" w:rsidRPr="0050345F" w:rsidRDefault="002A1F50" w:rsidP="00146588">
      <w:pPr>
        <w:numPr>
          <w:ilvl w:val="1"/>
          <w:numId w:val="46"/>
        </w:numPr>
        <w:shd w:val="clear" w:color="auto" w:fill="FFFFFF"/>
        <w:tabs>
          <w:tab w:val="right" w:pos="-1701"/>
          <w:tab w:val="num" w:pos="567"/>
          <w:tab w:val="left" w:pos="1276"/>
        </w:tabs>
        <w:ind w:left="0" w:firstLine="709"/>
        <w:contextualSpacing/>
        <w:jc w:val="both"/>
        <w:rPr>
          <w:rFonts w:eastAsia="Calibri"/>
        </w:rPr>
      </w:pPr>
      <w:r w:rsidRPr="0050345F">
        <w:t xml:space="preserve">Исполнитель в срок не позднее 15 числа месяца, следующего за расчетным, предоставляет Заказчику (возможно в виде </w:t>
      </w:r>
      <w:proofErr w:type="gramStart"/>
      <w:r w:rsidRPr="0050345F">
        <w:t>скан-копий</w:t>
      </w:r>
      <w:proofErr w:type="gramEnd"/>
      <w:r w:rsidRPr="0050345F">
        <w:t xml:space="preserve"> с обязательным последующим предоставлением оригинала):</w:t>
      </w:r>
    </w:p>
    <w:p w:rsidR="002A1F50" w:rsidRPr="0050345F" w:rsidRDefault="009D3E56" w:rsidP="00146588">
      <w:pPr>
        <w:pStyle w:val="ac"/>
        <w:numPr>
          <w:ilvl w:val="0"/>
          <w:numId w:val="51"/>
        </w:numPr>
        <w:shd w:val="clear" w:color="auto" w:fill="FFFFFF"/>
        <w:tabs>
          <w:tab w:val="right" w:pos="-1701"/>
          <w:tab w:val="num" w:pos="567"/>
          <w:tab w:val="left" w:pos="851"/>
          <w:tab w:val="left" w:pos="1276"/>
        </w:tabs>
        <w:ind w:left="0" w:firstLine="709"/>
        <w:jc w:val="both"/>
      </w:pPr>
      <w:r w:rsidRPr="0050345F">
        <w:t>с</w:t>
      </w:r>
      <w:r w:rsidR="002A1F50" w:rsidRPr="0050345F">
        <w:t xml:space="preserve">водный акт </w:t>
      </w:r>
      <w:proofErr w:type="gramStart"/>
      <w:r w:rsidR="002A1F50" w:rsidRPr="0050345F">
        <w:t>учета показаний приборов учета электроэнергии</w:t>
      </w:r>
      <w:proofErr w:type="gramEnd"/>
      <w:r w:rsidR="009249B7" w:rsidRPr="0050345F">
        <w:t xml:space="preserve"> в точках поставки</w:t>
      </w:r>
      <w:r w:rsidR="009249B7" w:rsidRPr="0050345F">
        <w:br/>
      </w:r>
      <w:r w:rsidR="002A1F50" w:rsidRPr="0050345F">
        <w:t xml:space="preserve">по форме </w:t>
      </w:r>
      <w:r w:rsidR="002A1F50" w:rsidRPr="00094E13">
        <w:t>Приложения № 3</w:t>
      </w:r>
      <w:r w:rsidR="002A1F50" w:rsidRPr="0050345F">
        <w:t xml:space="preserve"> к настоящему Договору, Акт почасовых значений фактической мощности (при расчетах по </w:t>
      </w:r>
      <w:proofErr w:type="spellStart"/>
      <w:r w:rsidR="002A1F50" w:rsidRPr="0050345F">
        <w:t>двухставочному</w:t>
      </w:r>
      <w:proofErr w:type="spellEnd"/>
      <w:r w:rsidR="002A1F50" w:rsidRPr="0050345F">
        <w:t xml:space="preserve"> тарифу) по форме</w:t>
      </w:r>
      <w:r w:rsidR="009249B7" w:rsidRPr="00094E13">
        <w:t xml:space="preserve"> </w:t>
      </w:r>
      <w:r w:rsidR="002A1F50" w:rsidRPr="00094E13">
        <w:t>Приложения № 3.1</w:t>
      </w:r>
      <w:r w:rsidR="009249B7" w:rsidRPr="0050345F">
        <w:br/>
      </w:r>
      <w:r w:rsidR="002A1F50" w:rsidRPr="0050345F">
        <w:lastRenderedPageBreak/>
        <w:t xml:space="preserve">к настоящему Договору, </w:t>
      </w:r>
      <w:r w:rsidR="009249B7" w:rsidRPr="0050345F">
        <w:t>А</w:t>
      </w:r>
      <w:r w:rsidR="002A1F50" w:rsidRPr="0050345F">
        <w:t xml:space="preserve">кт об оказании услуг за расчетный месяц по форме </w:t>
      </w:r>
      <w:r w:rsidR="002A1F50" w:rsidRPr="00094E13">
        <w:t>Приложения № 4</w:t>
      </w:r>
      <w:r w:rsidR="002A1F50" w:rsidRPr="0050345F">
        <w:t xml:space="preserve"> к настоящему Договору, счет, счет-фактуру;</w:t>
      </w:r>
    </w:p>
    <w:p w:rsidR="00CF2D78" w:rsidRPr="0050345F" w:rsidRDefault="00CF2D78" w:rsidP="00146588">
      <w:pPr>
        <w:pStyle w:val="ac"/>
        <w:numPr>
          <w:ilvl w:val="0"/>
          <w:numId w:val="51"/>
        </w:numPr>
        <w:shd w:val="clear" w:color="auto" w:fill="FFFFFF"/>
        <w:tabs>
          <w:tab w:val="right" w:pos="-1701"/>
          <w:tab w:val="num" w:pos="567"/>
          <w:tab w:val="left" w:pos="851"/>
          <w:tab w:val="left" w:pos="1276"/>
        </w:tabs>
        <w:ind w:left="0" w:firstLine="709"/>
        <w:jc w:val="both"/>
      </w:pPr>
      <w:r w:rsidRPr="0050345F">
        <w:t>иные акты в случае оказания в текущем периоде иных услуг по настоящему Договору, счета и счета-фактуры.</w:t>
      </w:r>
    </w:p>
    <w:p w:rsidR="00CF2D78" w:rsidRPr="0050345F" w:rsidRDefault="00CF2D78" w:rsidP="00146588">
      <w:pPr>
        <w:numPr>
          <w:ilvl w:val="1"/>
          <w:numId w:val="46"/>
        </w:numPr>
        <w:shd w:val="clear" w:color="auto" w:fill="FFFFFF"/>
        <w:tabs>
          <w:tab w:val="right" w:pos="-1701"/>
          <w:tab w:val="num" w:pos="567"/>
          <w:tab w:val="left" w:pos="1276"/>
        </w:tabs>
        <w:ind w:left="0" w:firstLine="709"/>
        <w:contextualSpacing/>
        <w:jc w:val="both"/>
        <w:rPr>
          <w:rFonts w:eastAsia="Calibri"/>
        </w:rPr>
      </w:pPr>
      <w:r w:rsidRPr="0050345F">
        <w:t>Заказчик обязан в течение 3 рабочих дней с момента получения от Исполнителя актов</w:t>
      </w:r>
      <w:r w:rsidR="0050345F">
        <w:t xml:space="preserve"> </w:t>
      </w:r>
      <w:r w:rsidR="009249B7" w:rsidRPr="0050345F">
        <w:t>об</w:t>
      </w:r>
      <w:r w:rsidRPr="0050345F">
        <w:t xml:space="preserve"> оказани</w:t>
      </w:r>
      <w:r w:rsidR="009249B7" w:rsidRPr="0050345F">
        <w:t>и</w:t>
      </w:r>
      <w:r w:rsidRPr="0050345F">
        <w:t xml:space="preserve"> услуг, счетов и счетов-фактур рассмотреть их и при отсутствии претензий подписать и вернуть Исполнителю представленные акты (возможно в виде </w:t>
      </w:r>
      <w:proofErr w:type="gramStart"/>
      <w:r w:rsidRPr="0050345F">
        <w:t>скан-копий</w:t>
      </w:r>
      <w:proofErr w:type="gramEnd"/>
      <w:r w:rsidR="009249B7" w:rsidRPr="0050345F">
        <w:br/>
      </w:r>
      <w:r w:rsidRPr="0050345F">
        <w:t>с обязательным последующим предоставлением оригинала).</w:t>
      </w:r>
    </w:p>
    <w:p w:rsidR="00CF2D78" w:rsidRPr="0050345F" w:rsidRDefault="00CF2D78" w:rsidP="00146588">
      <w:pPr>
        <w:numPr>
          <w:ilvl w:val="1"/>
          <w:numId w:val="46"/>
        </w:numPr>
        <w:shd w:val="clear" w:color="auto" w:fill="FFFFFF"/>
        <w:tabs>
          <w:tab w:val="right" w:pos="-1701"/>
          <w:tab w:val="num" w:pos="567"/>
          <w:tab w:val="left" w:pos="1276"/>
        </w:tabs>
        <w:ind w:left="0" w:firstLine="709"/>
        <w:contextualSpacing/>
        <w:jc w:val="both"/>
        <w:rPr>
          <w:rFonts w:eastAsia="Calibri"/>
        </w:rPr>
      </w:pPr>
      <w:r w:rsidRPr="0050345F">
        <w:t>При возникновении у Заказчика обоснованных претензий к объему и (или) качеству оказанных услуг</w:t>
      </w:r>
      <w:r w:rsidR="009249B7" w:rsidRPr="0050345F">
        <w:t xml:space="preserve"> по передаче электроэнергии</w:t>
      </w:r>
      <w:r w:rsidRPr="0050345F">
        <w:t xml:space="preserve">, Заказчик формирует протокол </w:t>
      </w:r>
      <w:r w:rsidR="00203804" w:rsidRPr="0050345F">
        <w:t xml:space="preserve">разногласий </w:t>
      </w:r>
      <w:r w:rsidR="00203804">
        <w:t>к</w:t>
      </w:r>
      <w:r w:rsidRPr="0050345F">
        <w:t xml:space="preserve"> акту</w:t>
      </w:r>
      <w:r w:rsidR="009249B7" w:rsidRPr="0050345F">
        <w:t xml:space="preserve"> об</w:t>
      </w:r>
      <w:r w:rsidRPr="0050345F">
        <w:t xml:space="preserve"> оказа</w:t>
      </w:r>
      <w:r w:rsidR="009249B7" w:rsidRPr="0050345F">
        <w:t>нии</w:t>
      </w:r>
      <w:r w:rsidRPr="0050345F">
        <w:t xml:space="preserve"> услуг, с указанием отдельно неоспариваемой и оспариваемой части оказанных услуг, и направляет его Исполнителю вместе с подписанным в неоспариваемой части актом</w:t>
      </w:r>
      <w:r w:rsidR="009249B7" w:rsidRPr="0050345F">
        <w:t xml:space="preserve"> об</w:t>
      </w:r>
      <w:r w:rsidRPr="0050345F">
        <w:t xml:space="preserve"> оказан</w:t>
      </w:r>
      <w:r w:rsidR="009249B7" w:rsidRPr="0050345F">
        <w:t>ии</w:t>
      </w:r>
      <w:r w:rsidRPr="0050345F">
        <w:t xml:space="preserve"> услуг.</w:t>
      </w:r>
    </w:p>
    <w:p w:rsidR="00CF2D78" w:rsidRPr="0050345F" w:rsidRDefault="00CF2D78" w:rsidP="00146588">
      <w:pPr>
        <w:numPr>
          <w:ilvl w:val="1"/>
          <w:numId w:val="46"/>
        </w:numPr>
        <w:shd w:val="clear" w:color="auto" w:fill="FFFFFF"/>
        <w:tabs>
          <w:tab w:val="right" w:pos="-1701"/>
          <w:tab w:val="num" w:pos="567"/>
          <w:tab w:val="left" w:pos="1276"/>
        </w:tabs>
        <w:ind w:left="0" w:firstLine="709"/>
        <w:contextualSpacing/>
        <w:jc w:val="both"/>
        <w:rPr>
          <w:rFonts w:eastAsia="Calibri"/>
        </w:rPr>
      </w:pPr>
      <w:r w:rsidRPr="0050345F">
        <w:t>Неоспариваемая часть оказанных услуг подлежит оплате в сроки, предусмотренные условиями настоящего Договора. Оспариваемая часть подлежит оплате в течение 3-х дней</w:t>
      </w:r>
      <w:r w:rsidR="009249B7" w:rsidRPr="0050345F">
        <w:br/>
      </w:r>
      <w:proofErr w:type="gramStart"/>
      <w:r w:rsidRPr="0050345F">
        <w:t>с даты урегулирования</w:t>
      </w:r>
      <w:proofErr w:type="gramEnd"/>
      <w:r w:rsidRPr="0050345F">
        <w:t xml:space="preserve"> разногласий по объему и качеству оказанных услуг</w:t>
      </w:r>
      <w:r w:rsidR="009249B7" w:rsidRPr="0050345F">
        <w:t xml:space="preserve"> по передаче электроэнергии</w:t>
      </w:r>
      <w:r w:rsidRPr="0050345F">
        <w:t>.</w:t>
      </w:r>
    </w:p>
    <w:p w:rsidR="00CF2D78" w:rsidRPr="0050345F" w:rsidRDefault="00CF2D78" w:rsidP="00146588">
      <w:pPr>
        <w:numPr>
          <w:ilvl w:val="1"/>
          <w:numId w:val="46"/>
        </w:numPr>
        <w:shd w:val="clear" w:color="auto" w:fill="FFFFFF"/>
        <w:tabs>
          <w:tab w:val="right" w:pos="-1701"/>
          <w:tab w:val="num" w:pos="567"/>
          <w:tab w:val="left" w:pos="1276"/>
        </w:tabs>
        <w:ind w:left="0" w:firstLine="709"/>
        <w:contextualSpacing/>
        <w:jc w:val="both"/>
        <w:rPr>
          <w:rFonts w:eastAsia="Calibri"/>
        </w:rPr>
      </w:pPr>
      <w:r w:rsidRPr="0050345F">
        <w:t>Непредставление или несвоевременное представление Заказчиком претензий/</w:t>
      </w:r>
      <w:r w:rsidR="009249B7" w:rsidRPr="0050345F">
        <w:t xml:space="preserve"> </w:t>
      </w:r>
      <w:r w:rsidRPr="0050345F">
        <w:t>подписанных документов свидетельствует о согласии Заказчика со всеми положениями, содержащимися в документах (в том числе, актах), представленных Исполнителем.</w:t>
      </w:r>
    </w:p>
    <w:p w:rsidR="00CF2D78" w:rsidRPr="0050345F" w:rsidRDefault="00CF2D78" w:rsidP="00146588">
      <w:pPr>
        <w:numPr>
          <w:ilvl w:val="1"/>
          <w:numId w:val="46"/>
        </w:numPr>
        <w:shd w:val="clear" w:color="auto" w:fill="FFFFFF"/>
        <w:tabs>
          <w:tab w:val="right" w:pos="-1701"/>
          <w:tab w:val="num" w:pos="567"/>
          <w:tab w:val="left" w:pos="1276"/>
        </w:tabs>
        <w:ind w:left="0" w:firstLine="709"/>
        <w:contextualSpacing/>
        <w:jc w:val="both"/>
        <w:rPr>
          <w:rFonts w:eastAsia="Calibri"/>
        </w:rPr>
      </w:pPr>
      <w:proofErr w:type="gramStart"/>
      <w:r w:rsidRPr="0050345F">
        <w:rPr>
          <w:bCs/>
        </w:rPr>
        <w:t>Стоимость услуг по передаче электрической энергии за расчетный период определяется</w:t>
      </w:r>
      <w:r w:rsidR="0050345F">
        <w:rPr>
          <w:bCs/>
        </w:rPr>
        <w:t xml:space="preserve"> </w:t>
      </w:r>
      <w:r w:rsidRPr="0050345F">
        <w:rPr>
          <w:bCs/>
        </w:rPr>
        <w:t xml:space="preserve">в зависимости от применяемого варианта тарифа на услуги по передаче электрической энергии в отношении </w:t>
      </w:r>
      <w:proofErr w:type="spellStart"/>
      <w:r w:rsidRPr="0050345F">
        <w:rPr>
          <w:bCs/>
        </w:rPr>
        <w:t>энергопринимающего</w:t>
      </w:r>
      <w:proofErr w:type="spellEnd"/>
      <w:r w:rsidRPr="0050345F">
        <w:rPr>
          <w:bCs/>
        </w:rPr>
        <w:t xml:space="preserve"> устройства, или в отношении совокупности энергопринимающих устройств (в случае, если у Заказчика несколько энергопринимающих устройств, имеющих между собой электрические связи через принадлежащие Заказчику объекты электросетевого хозяйства): </w:t>
      </w:r>
      <w:r w:rsidRPr="00094E13">
        <w:rPr>
          <w:bCs/>
        </w:rPr>
        <w:t xml:space="preserve">по </w:t>
      </w:r>
      <w:proofErr w:type="spellStart"/>
      <w:r w:rsidRPr="00094E13">
        <w:rPr>
          <w:bCs/>
        </w:rPr>
        <w:t>одноставочному</w:t>
      </w:r>
      <w:proofErr w:type="spellEnd"/>
      <w:r w:rsidRPr="00094E13">
        <w:rPr>
          <w:bCs/>
        </w:rPr>
        <w:t xml:space="preserve"> варианту тарифа</w:t>
      </w:r>
      <w:r w:rsidRPr="0050345F">
        <w:rPr>
          <w:bCs/>
        </w:rPr>
        <w:t xml:space="preserve"> </w:t>
      </w:r>
      <w:r w:rsidRPr="0050345F">
        <w:t>–</w:t>
      </w:r>
      <w:r w:rsidRPr="0050345F">
        <w:rPr>
          <w:bCs/>
        </w:rPr>
        <w:t xml:space="preserve"> исходя</w:t>
      </w:r>
      <w:r w:rsidR="0050345F">
        <w:rPr>
          <w:bCs/>
        </w:rPr>
        <w:t xml:space="preserve"> </w:t>
      </w:r>
      <w:r w:rsidRPr="0050345F">
        <w:rPr>
          <w:bCs/>
        </w:rPr>
        <w:t>из фактического объема потребления</w:t>
      </w:r>
      <w:proofErr w:type="gramEnd"/>
      <w:r w:rsidRPr="0050345F">
        <w:rPr>
          <w:bCs/>
        </w:rPr>
        <w:t xml:space="preserve"> </w:t>
      </w:r>
      <w:proofErr w:type="gramStart"/>
      <w:r w:rsidRPr="0050345F">
        <w:rPr>
          <w:bCs/>
        </w:rPr>
        <w:t xml:space="preserve">электрической энергии, или по </w:t>
      </w:r>
      <w:proofErr w:type="spellStart"/>
      <w:r w:rsidRPr="00094E13">
        <w:rPr>
          <w:bCs/>
        </w:rPr>
        <w:t>двухставочному</w:t>
      </w:r>
      <w:proofErr w:type="spellEnd"/>
      <w:r w:rsidRPr="00094E13">
        <w:rPr>
          <w:bCs/>
        </w:rPr>
        <w:t xml:space="preserve"> варианту тарифа</w:t>
      </w:r>
      <w:r w:rsidR="009249B7" w:rsidRPr="0050345F">
        <w:t xml:space="preserve"> </w:t>
      </w:r>
      <w:r w:rsidRPr="0050345F">
        <w:t>–</w:t>
      </w:r>
      <w:r w:rsidRPr="0050345F">
        <w:rPr>
          <w:bCs/>
        </w:rPr>
        <w:t xml:space="preserve"> исходя из фактического объема потребления электрической энергии и фактического объема потребления мощности, который определяется как среднее арифметическое значение</w:t>
      </w:r>
      <w:r w:rsidR="0050345F">
        <w:rPr>
          <w:bCs/>
        </w:rPr>
        <w:t xml:space="preserve"> </w:t>
      </w:r>
      <w:r w:rsidRPr="0050345F">
        <w:rPr>
          <w:bCs/>
        </w:rPr>
        <w:t>из максимальных значений в каждые рабочие сутки расчетного периода из суммарных по всем точкам поставки на соответствующем уровне напряжения, относящимся</w:t>
      </w:r>
      <w:r w:rsidR="009D3E56" w:rsidRPr="0050345F">
        <w:rPr>
          <w:bCs/>
        </w:rPr>
        <w:t xml:space="preserve"> </w:t>
      </w:r>
      <w:r w:rsidRPr="0050345F">
        <w:rPr>
          <w:bCs/>
        </w:rPr>
        <w:t xml:space="preserve">к </w:t>
      </w:r>
      <w:proofErr w:type="spellStart"/>
      <w:r w:rsidRPr="0050345F">
        <w:rPr>
          <w:bCs/>
        </w:rPr>
        <w:t>энергопринимающему</w:t>
      </w:r>
      <w:proofErr w:type="spellEnd"/>
      <w:r w:rsidRPr="0050345F">
        <w:rPr>
          <w:bCs/>
        </w:rPr>
        <w:t xml:space="preserve"> устройству (совокупности энергопринимающих устройств) почасовых объемов потребления электрической энергии в установленные системным оператором</w:t>
      </w:r>
      <w:proofErr w:type="gramEnd"/>
      <w:r w:rsidRPr="0050345F">
        <w:rPr>
          <w:bCs/>
        </w:rPr>
        <w:t xml:space="preserve"> плановые часы пиковой нагрузки.</w:t>
      </w:r>
    </w:p>
    <w:p w:rsidR="00CF2D78" w:rsidRPr="0050345F" w:rsidRDefault="00CF2D78" w:rsidP="00146588">
      <w:pPr>
        <w:shd w:val="clear" w:color="auto" w:fill="FFFFFF"/>
        <w:tabs>
          <w:tab w:val="right" w:pos="-1701"/>
          <w:tab w:val="num" w:pos="567"/>
          <w:tab w:val="left" w:pos="1276"/>
        </w:tabs>
        <w:ind w:firstLine="709"/>
        <w:contextualSpacing/>
        <w:jc w:val="both"/>
      </w:pPr>
      <w:r w:rsidRPr="0050345F">
        <w:rPr>
          <w:bCs/>
        </w:rPr>
        <w:t>6.10.1</w:t>
      </w:r>
      <w:r w:rsidR="00466185" w:rsidRPr="0050345F">
        <w:rPr>
          <w:bCs/>
        </w:rPr>
        <w:t>.</w:t>
      </w:r>
      <w:r w:rsidRPr="0050345F">
        <w:rPr>
          <w:bCs/>
        </w:rPr>
        <w:t xml:space="preserve"> </w:t>
      </w:r>
      <w:r w:rsidR="00573115" w:rsidRPr="0050345F">
        <w:rPr>
          <w:bCs/>
        </w:rPr>
        <w:t xml:space="preserve"> </w:t>
      </w:r>
      <w:r w:rsidRPr="0050345F">
        <w:t xml:space="preserve">Расчеты </w:t>
      </w:r>
      <w:r w:rsidRPr="00094E13">
        <w:t xml:space="preserve">по </w:t>
      </w:r>
      <w:proofErr w:type="spellStart"/>
      <w:r w:rsidRPr="00094E13">
        <w:t>одноставочному</w:t>
      </w:r>
      <w:proofErr w:type="spellEnd"/>
      <w:r w:rsidRPr="00094E13">
        <w:t xml:space="preserve"> варианту тарифа</w:t>
      </w:r>
      <w:r w:rsidRPr="0050345F">
        <w:t xml:space="preserve"> производятся следующим образом:</w:t>
      </w:r>
    </w:p>
    <w:p w:rsidR="00CF2D78" w:rsidRDefault="00CF2D78" w:rsidP="00146588">
      <w:pPr>
        <w:tabs>
          <w:tab w:val="num" w:pos="567"/>
        </w:tabs>
        <w:autoSpaceDE w:val="0"/>
        <w:autoSpaceDN w:val="0"/>
        <w:adjustRightInd w:val="0"/>
        <w:ind w:firstLine="709"/>
        <w:jc w:val="both"/>
      </w:pPr>
      <w:r w:rsidRPr="0050345F">
        <w:t xml:space="preserve">Стоимость услуг Исполнителя по передаче электрической энергии по </w:t>
      </w:r>
      <w:proofErr w:type="spellStart"/>
      <w:r w:rsidRPr="0050345F">
        <w:t>одноставочному</w:t>
      </w:r>
      <w:proofErr w:type="spellEnd"/>
      <w:r w:rsidRPr="0050345F">
        <w:t xml:space="preserve"> варианту тарифа на услуги по передаче электроэнергии определяется в отношении каждого из уровней напряжения, по которым дифференцируются тарифы:</w:t>
      </w:r>
    </w:p>
    <w:p w:rsidR="000D27F3" w:rsidRPr="0050345F" w:rsidRDefault="000D27F3" w:rsidP="00146588">
      <w:pPr>
        <w:tabs>
          <w:tab w:val="num" w:pos="567"/>
        </w:tabs>
        <w:autoSpaceDE w:val="0"/>
        <w:autoSpaceDN w:val="0"/>
        <w:adjustRightInd w:val="0"/>
        <w:ind w:firstLine="709"/>
        <w:jc w:val="both"/>
      </w:pPr>
    </w:p>
    <w:p w:rsidR="00CF2D78" w:rsidRPr="0050345F" w:rsidRDefault="00CF2D78" w:rsidP="00146588">
      <w:pPr>
        <w:pStyle w:val="a3"/>
        <w:widowControl/>
        <w:tabs>
          <w:tab w:val="num" w:pos="567"/>
        </w:tabs>
        <w:autoSpaceDE/>
        <w:autoSpaceDN/>
        <w:spacing w:after="120"/>
        <w:ind w:firstLine="709"/>
        <w:jc w:val="center"/>
        <w:rPr>
          <w:sz w:val="24"/>
          <w:szCs w:val="24"/>
        </w:rPr>
      </w:pPr>
      <w:r w:rsidRPr="008513D0">
        <w:rPr>
          <w:sz w:val="24"/>
          <w:szCs w:val="24"/>
        </w:rPr>
        <w:object w:dxaOrig="1900" w:dyaOrig="380" w14:anchorId="1B6B4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1pt" o:ole="">
            <v:imagedata r:id="rId11" o:title=""/>
          </v:shape>
          <o:OLEObject Type="Embed" ProgID="Equation.3" ShapeID="_x0000_i1025" DrawAspect="Content" ObjectID="_1678519943" r:id="rId12"/>
        </w:object>
      </w:r>
    </w:p>
    <w:p w:rsidR="00CF2D78" w:rsidRPr="0050345F" w:rsidRDefault="00CF2D78" w:rsidP="00146588">
      <w:pPr>
        <w:tabs>
          <w:tab w:val="num" w:pos="567"/>
        </w:tabs>
        <w:spacing w:after="120"/>
        <w:ind w:firstLine="709"/>
        <w:jc w:val="both"/>
      </w:pPr>
      <w:r w:rsidRPr="0050345F">
        <w:t>где:</w:t>
      </w:r>
    </w:p>
    <w:p w:rsidR="008075B1" w:rsidRPr="0050345F" w:rsidRDefault="008075B1" w:rsidP="00146588">
      <w:pPr>
        <w:shd w:val="clear" w:color="auto" w:fill="FFFFFF"/>
        <w:tabs>
          <w:tab w:val="right" w:pos="-1701"/>
          <w:tab w:val="num" w:pos="567"/>
          <w:tab w:val="left" w:pos="1276"/>
        </w:tabs>
        <w:ind w:firstLine="709"/>
        <w:contextualSpacing/>
        <w:jc w:val="both"/>
        <w:rPr>
          <w:bCs/>
        </w:rPr>
      </w:pPr>
      <w:proofErr w:type="spellStart"/>
      <w:r w:rsidRPr="0050345F">
        <w:rPr>
          <w:bCs/>
        </w:rPr>
        <w:t>W</w:t>
      </w:r>
      <w:r w:rsidRPr="00094E13">
        <w:rPr>
          <w:bCs/>
          <w:vertAlign w:val="subscript"/>
        </w:rPr>
        <w:t>факт</w:t>
      </w:r>
      <w:proofErr w:type="spellEnd"/>
      <w:r w:rsidRPr="0050345F">
        <w:rPr>
          <w:bCs/>
        </w:rPr>
        <w:t xml:space="preserve">  – объем переданной Заказчику электроэнергии на соответствующем уровне напряжения, </w:t>
      </w:r>
      <w:proofErr w:type="spellStart"/>
      <w:r w:rsidRPr="00094E13">
        <w:rPr>
          <w:bCs/>
        </w:rPr>
        <w:t>кВтч</w:t>
      </w:r>
      <w:proofErr w:type="spellEnd"/>
      <w:r w:rsidRPr="0050345F">
        <w:rPr>
          <w:bCs/>
        </w:rPr>
        <w:t xml:space="preserve">,  определяется на основании данных из </w:t>
      </w:r>
      <w:r w:rsidRPr="00094E13">
        <w:rPr>
          <w:bCs/>
        </w:rPr>
        <w:t xml:space="preserve">Сводного </w:t>
      </w:r>
      <w:r w:rsidRPr="00094E13">
        <w:t xml:space="preserve">акта </w:t>
      </w:r>
      <w:proofErr w:type="gramStart"/>
      <w:r w:rsidRPr="00094E13">
        <w:t>учета показаний приборов учета электроэнергии</w:t>
      </w:r>
      <w:proofErr w:type="gramEnd"/>
      <w:r w:rsidRPr="00094E13">
        <w:t xml:space="preserve"> в точках поставки </w:t>
      </w:r>
      <w:r w:rsidRPr="0050345F">
        <w:t xml:space="preserve">(по форме </w:t>
      </w:r>
      <w:r w:rsidRPr="00094E13">
        <w:t>Приложения № 3</w:t>
      </w:r>
      <w:r w:rsidRPr="0050345F">
        <w:t xml:space="preserve"> к настоящему Договору)</w:t>
      </w:r>
      <w:r w:rsidRPr="0050345F">
        <w:rPr>
          <w:bCs/>
        </w:rPr>
        <w:t>;</w:t>
      </w:r>
    </w:p>
    <w:p w:rsidR="00CF2D78" w:rsidRPr="0050345F" w:rsidRDefault="00CF2D78" w:rsidP="00146588">
      <w:pPr>
        <w:tabs>
          <w:tab w:val="num" w:pos="567"/>
        </w:tabs>
        <w:spacing w:after="120"/>
        <w:ind w:firstLine="709"/>
        <w:jc w:val="both"/>
        <w:rPr>
          <w:bCs/>
        </w:rPr>
      </w:pPr>
      <w:proofErr w:type="spellStart"/>
      <w:proofErr w:type="gramStart"/>
      <w:r w:rsidRPr="0050345F">
        <w:rPr>
          <w:bCs/>
        </w:rPr>
        <w:t>T</w:t>
      </w:r>
      <w:proofErr w:type="gramEnd"/>
      <w:r w:rsidRPr="00094E13">
        <w:rPr>
          <w:bCs/>
          <w:vertAlign w:val="subscript"/>
        </w:rPr>
        <w:t>передачи</w:t>
      </w:r>
      <w:proofErr w:type="spellEnd"/>
      <w:r w:rsidRPr="0050345F">
        <w:rPr>
          <w:bCs/>
        </w:rPr>
        <w:t xml:space="preserve"> – </w:t>
      </w:r>
      <w:proofErr w:type="spellStart"/>
      <w:r w:rsidRPr="0050345F">
        <w:rPr>
          <w:bCs/>
        </w:rPr>
        <w:t>одноставочный</w:t>
      </w:r>
      <w:proofErr w:type="spellEnd"/>
      <w:r w:rsidRPr="0050345F">
        <w:rPr>
          <w:bCs/>
        </w:rPr>
        <w:t xml:space="preserve"> тариф на услуги по передаче электрической энергии, установленный уполномоченным органом исполнительной власти в области регулирования тарифов соответствующего субъекта Р</w:t>
      </w:r>
      <w:r w:rsidR="00C34CCC" w:rsidRPr="0050345F">
        <w:rPr>
          <w:bCs/>
        </w:rPr>
        <w:t>оссийской Федерации</w:t>
      </w:r>
      <w:r w:rsidRPr="0050345F">
        <w:rPr>
          <w:bCs/>
        </w:rPr>
        <w:t xml:space="preserve">, дифференцированный по уровням напряжения, </w:t>
      </w:r>
      <w:r w:rsidRPr="00094E13">
        <w:rPr>
          <w:bCs/>
        </w:rPr>
        <w:t>руб./</w:t>
      </w:r>
      <w:proofErr w:type="spellStart"/>
      <w:r w:rsidRPr="00094E13">
        <w:rPr>
          <w:bCs/>
        </w:rPr>
        <w:t>МВтч</w:t>
      </w:r>
      <w:proofErr w:type="spellEnd"/>
      <w:r w:rsidRPr="00094E13">
        <w:rPr>
          <w:bCs/>
        </w:rPr>
        <w:t xml:space="preserve"> в месяц</w:t>
      </w:r>
      <w:r w:rsidR="008075B1" w:rsidRPr="0050345F">
        <w:rPr>
          <w:bCs/>
        </w:rPr>
        <w:t>.</w:t>
      </w:r>
      <w:r w:rsidRPr="0050345F">
        <w:rPr>
          <w:bCs/>
        </w:rPr>
        <w:t xml:space="preserve"> </w:t>
      </w:r>
    </w:p>
    <w:p w:rsidR="00CF2D78" w:rsidRPr="0050345F" w:rsidRDefault="00CF2D78" w:rsidP="00146588">
      <w:pPr>
        <w:shd w:val="clear" w:color="auto" w:fill="FFFFFF"/>
        <w:tabs>
          <w:tab w:val="right" w:pos="-1701"/>
          <w:tab w:val="num" w:pos="567"/>
          <w:tab w:val="left" w:pos="1276"/>
        </w:tabs>
        <w:ind w:firstLine="709"/>
        <w:contextualSpacing/>
        <w:jc w:val="both"/>
      </w:pPr>
      <w:r w:rsidRPr="0050345F">
        <w:t>6.10.2</w:t>
      </w:r>
      <w:r w:rsidR="00573115" w:rsidRPr="0050345F">
        <w:t>.</w:t>
      </w:r>
      <w:r w:rsidRPr="0050345F">
        <w:t xml:space="preserve"> </w:t>
      </w:r>
      <w:r w:rsidR="00573115" w:rsidRPr="0050345F">
        <w:t xml:space="preserve"> </w:t>
      </w:r>
      <w:r w:rsidRPr="0050345F">
        <w:t xml:space="preserve">Расчеты </w:t>
      </w:r>
      <w:r w:rsidRPr="00094E13">
        <w:t xml:space="preserve">по </w:t>
      </w:r>
      <w:proofErr w:type="spellStart"/>
      <w:r w:rsidRPr="00094E13">
        <w:t>двухставочному</w:t>
      </w:r>
      <w:proofErr w:type="spellEnd"/>
      <w:r w:rsidRPr="00094E13">
        <w:t xml:space="preserve"> варианту тарифа</w:t>
      </w:r>
      <w:r w:rsidRPr="0050345F">
        <w:t xml:space="preserve"> производятся следующим образом:</w:t>
      </w:r>
    </w:p>
    <w:p w:rsidR="00CF2D78" w:rsidRPr="0050345F" w:rsidRDefault="00CF2D78" w:rsidP="00146588">
      <w:pPr>
        <w:pStyle w:val="a3"/>
        <w:widowControl/>
        <w:tabs>
          <w:tab w:val="num" w:pos="567"/>
        </w:tabs>
        <w:autoSpaceDE/>
        <w:autoSpaceDN/>
        <w:spacing w:after="120"/>
        <w:ind w:firstLine="709"/>
        <w:rPr>
          <w:sz w:val="24"/>
          <w:szCs w:val="24"/>
        </w:rPr>
      </w:pPr>
      <w:r w:rsidRPr="0050345F">
        <w:rPr>
          <w:sz w:val="24"/>
          <w:szCs w:val="24"/>
        </w:rPr>
        <w:t xml:space="preserve">Стоимость услуг Исполнителя по передаче электрической энергии по </w:t>
      </w:r>
      <w:proofErr w:type="spellStart"/>
      <w:r w:rsidRPr="0050345F">
        <w:rPr>
          <w:sz w:val="24"/>
          <w:szCs w:val="24"/>
        </w:rPr>
        <w:t>двухставочному</w:t>
      </w:r>
      <w:proofErr w:type="spellEnd"/>
      <w:r w:rsidRPr="0050345F">
        <w:rPr>
          <w:sz w:val="24"/>
          <w:szCs w:val="24"/>
        </w:rPr>
        <w:t xml:space="preserve"> варианту тарифа на услуги по передаче электроэнергии определяется в отношении каждого из уровней напряжения, по которым дифференцируются тарифы, путем сложения:</w:t>
      </w:r>
    </w:p>
    <w:p w:rsidR="00CF2D78" w:rsidRPr="0050345F" w:rsidRDefault="00CF2D78" w:rsidP="00146588">
      <w:pPr>
        <w:pStyle w:val="a3"/>
        <w:widowControl/>
        <w:tabs>
          <w:tab w:val="num" w:pos="567"/>
        </w:tabs>
        <w:autoSpaceDE/>
        <w:autoSpaceDN/>
        <w:spacing w:after="120"/>
        <w:ind w:firstLine="709"/>
        <w:jc w:val="center"/>
        <w:rPr>
          <w:sz w:val="24"/>
          <w:szCs w:val="24"/>
        </w:rPr>
      </w:pPr>
      <w:r w:rsidRPr="008513D0">
        <w:rPr>
          <w:position w:val="-14"/>
          <w:sz w:val="24"/>
          <w:szCs w:val="24"/>
        </w:rPr>
        <w:object w:dxaOrig="1620" w:dyaOrig="380" w14:anchorId="7DD1AF6E">
          <v:shape id="_x0000_i1026" type="#_x0000_t75" style="width:79.5pt;height:21pt" o:ole="">
            <v:imagedata r:id="rId13" o:title=""/>
          </v:shape>
          <o:OLEObject Type="Embed" ProgID="Equation.3" ShapeID="_x0000_i1026" DrawAspect="Content" ObjectID="_1678519944" r:id="rId14"/>
        </w:object>
      </w:r>
    </w:p>
    <w:p w:rsidR="00CF2D78" w:rsidRPr="0050345F" w:rsidRDefault="00CF2D78" w:rsidP="00146588">
      <w:pPr>
        <w:tabs>
          <w:tab w:val="num" w:pos="567"/>
        </w:tabs>
        <w:spacing w:after="120"/>
        <w:ind w:firstLine="709"/>
        <w:jc w:val="both"/>
      </w:pPr>
      <w:r w:rsidRPr="0050345F">
        <w:t>где:</w:t>
      </w:r>
    </w:p>
    <w:p w:rsidR="00CF2D78" w:rsidRPr="0050345F" w:rsidRDefault="00CF2D78" w:rsidP="00146588">
      <w:pPr>
        <w:tabs>
          <w:tab w:val="num" w:pos="567"/>
        </w:tabs>
        <w:spacing w:after="120"/>
        <w:ind w:firstLine="709"/>
        <w:jc w:val="both"/>
      </w:pPr>
      <w:r w:rsidRPr="00094E13">
        <w:rPr>
          <w:iCs/>
          <w:lang w:val="en-US"/>
        </w:rPr>
        <w:t>S</w:t>
      </w:r>
      <w:r w:rsidRPr="00094E13">
        <w:rPr>
          <w:iCs/>
          <w:vertAlign w:val="subscript"/>
        </w:rPr>
        <w:t>сод</w:t>
      </w:r>
      <w:r w:rsidRPr="0050345F">
        <w:t xml:space="preserve"> – составляющая стоимости услуги по передаче электроэнергии на содержание объектов электросетевого хозяйства, определяемая по формуле: </w:t>
      </w:r>
    </w:p>
    <w:p w:rsidR="00CF2D78" w:rsidRPr="0050345F" w:rsidRDefault="00CF2D78" w:rsidP="00146588">
      <w:pPr>
        <w:tabs>
          <w:tab w:val="num" w:pos="567"/>
        </w:tabs>
        <w:spacing w:after="120"/>
        <w:ind w:firstLine="709"/>
        <w:jc w:val="center"/>
      </w:pPr>
      <w:r w:rsidRPr="008A797F">
        <w:rPr>
          <w:position w:val="-14"/>
        </w:rPr>
        <w:object w:dxaOrig="1719" w:dyaOrig="380" w14:anchorId="70440113">
          <v:shape id="_x0000_i1027" type="#_x0000_t75" style="width:85.5pt;height:21pt" o:ole="">
            <v:imagedata r:id="rId15" o:title=""/>
          </v:shape>
          <o:OLEObject Type="Embed" ProgID="Equation.3" ShapeID="_x0000_i1027" DrawAspect="Content" ObjectID="_1678519945" r:id="rId16"/>
        </w:object>
      </w:r>
      <w:r w:rsidRPr="0050345F">
        <w:t>;</w:t>
      </w:r>
    </w:p>
    <w:p w:rsidR="00CF2D78" w:rsidRPr="0050345F" w:rsidRDefault="00CF2D78" w:rsidP="00146588">
      <w:pPr>
        <w:tabs>
          <w:tab w:val="num" w:pos="567"/>
        </w:tabs>
        <w:spacing w:after="120"/>
        <w:ind w:firstLine="709"/>
        <w:jc w:val="both"/>
      </w:pPr>
      <w:r w:rsidRPr="0050345F">
        <w:t xml:space="preserve">где </w:t>
      </w:r>
      <w:proofErr w:type="gramStart"/>
      <w:r w:rsidRPr="00094E13">
        <w:rPr>
          <w:iCs/>
          <w:lang w:val="en-US"/>
        </w:rPr>
        <w:t>T</w:t>
      </w:r>
      <w:proofErr w:type="gramEnd"/>
      <w:r w:rsidRPr="00094E13">
        <w:rPr>
          <w:iCs/>
          <w:vertAlign w:val="subscript"/>
        </w:rPr>
        <w:t>сод</w:t>
      </w:r>
      <w:r w:rsidRPr="0050345F">
        <w:t xml:space="preserve"> – ставка на содержание объектов электросетевого хозяйства (установленная уполномоченным органом исполнительной власти в области регулирования тари</w:t>
      </w:r>
      <w:r w:rsidR="006D53C3" w:rsidRPr="0050345F">
        <w:t>фов соответствующего субъекта Российской Федерации</w:t>
      </w:r>
      <w:r w:rsidRPr="0050345F">
        <w:t xml:space="preserve">), дифференцированная по уровням напряжения, </w:t>
      </w:r>
      <w:r w:rsidRPr="00094E13">
        <w:t>руб./МВт в месяц</w:t>
      </w:r>
      <w:r w:rsidRPr="0050345F">
        <w:t xml:space="preserve">; </w:t>
      </w:r>
    </w:p>
    <w:p w:rsidR="00CF2D78" w:rsidRPr="00094E13" w:rsidRDefault="00CF2D78" w:rsidP="00146588">
      <w:pPr>
        <w:tabs>
          <w:tab w:val="num" w:pos="567"/>
        </w:tabs>
        <w:spacing w:after="120"/>
        <w:ind w:firstLine="709"/>
        <w:jc w:val="both"/>
      </w:pPr>
      <w:proofErr w:type="gramStart"/>
      <w:r w:rsidRPr="00094E13">
        <w:rPr>
          <w:iCs/>
          <w:lang w:val="en-US"/>
        </w:rPr>
        <w:t>P</w:t>
      </w:r>
      <w:r w:rsidRPr="00094E13">
        <w:rPr>
          <w:iCs/>
          <w:vertAlign w:val="subscript"/>
        </w:rPr>
        <w:t xml:space="preserve"> факт</w:t>
      </w:r>
      <w:r w:rsidRPr="0050345F">
        <w:t xml:space="preserve"> – объем фактической мощности на соответствующем уровне напряжения, </w:t>
      </w:r>
      <w:r w:rsidRPr="00094E13">
        <w:t>МВт</w:t>
      </w:r>
      <w:r w:rsidRPr="0050345F">
        <w:t xml:space="preserve">, определяется на основании данных из </w:t>
      </w:r>
      <w:r w:rsidRPr="00094E13">
        <w:t xml:space="preserve">Акта почасовых значений фактической </w:t>
      </w:r>
      <w:r w:rsidR="009D3E56" w:rsidRPr="00094E13">
        <w:t xml:space="preserve">мощности </w:t>
      </w:r>
      <w:r w:rsidR="008075B1" w:rsidRPr="0050345F">
        <w:br/>
      </w:r>
      <w:r w:rsidRPr="0050345F">
        <w:t xml:space="preserve">(по форме </w:t>
      </w:r>
      <w:r w:rsidRPr="00094E13">
        <w:t>Приложения № 3.1</w:t>
      </w:r>
      <w:r w:rsidRPr="0050345F">
        <w:t xml:space="preserve"> к настоящему Договору).</w:t>
      </w:r>
      <w:proofErr w:type="gramEnd"/>
    </w:p>
    <w:p w:rsidR="00CF2D78" w:rsidRPr="0050345F" w:rsidRDefault="00CF2D78" w:rsidP="00146588">
      <w:pPr>
        <w:tabs>
          <w:tab w:val="num" w:pos="567"/>
        </w:tabs>
        <w:spacing w:after="120"/>
        <w:ind w:firstLine="709"/>
        <w:jc w:val="both"/>
      </w:pPr>
      <w:r w:rsidRPr="00094E13">
        <w:rPr>
          <w:iCs/>
          <w:lang w:val="en-US"/>
        </w:rPr>
        <w:t>S</w:t>
      </w:r>
      <w:r w:rsidRPr="00094E13">
        <w:rPr>
          <w:iCs/>
          <w:vertAlign w:val="subscript"/>
        </w:rPr>
        <w:t>потерь</w:t>
      </w:r>
      <w:r w:rsidRPr="0050345F">
        <w:t xml:space="preserve"> – составляющая стоимости услуги по передаче электроэнергии на оплату технологического расхода (потерь) электрической энергии на ее передачу, определяемая</w:t>
      </w:r>
      <w:r w:rsidR="008075B1" w:rsidRPr="0050345F">
        <w:br/>
      </w:r>
      <w:r w:rsidRPr="0050345F">
        <w:t>по формуле:</w:t>
      </w:r>
    </w:p>
    <w:p w:rsidR="00CF2D78" w:rsidRPr="0050345F" w:rsidRDefault="00CF2D78" w:rsidP="00146588">
      <w:pPr>
        <w:tabs>
          <w:tab w:val="num" w:pos="567"/>
        </w:tabs>
        <w:spacing w:after="120"/>
        <w:ind w:firstLine="709"/>
        <w:jc w:val="center"/>
      </w:pPr>
      <w:r w:rsidRPr="008A797F">
        <w:rPr>
          <w:position w:val="-14"/>
        </w:rPr>
        <w:object w:dxaOrig="2240" w:dyaOrig="380" w14:anchorId="7BEA2851">
          <v:shape id="_x0000_i1028" type="#_x0000_t75" style="width:115.5pt;height:21pt" o:ole="">
            <v:imagedata r:id="rId17" o:title=""/>
          </v:shape>
          <o:OLEObject Type="Embed" ProgID="Equation.3" ShapeID="_x0000_i1028" DrawAspect="Content" ObjectID="_1678519946" r:id="rId18"/>
        </w:object>
      </w:r>
      <w:r w:rsidRPr="0050345F">
        <w:t>;</w:t>
      </w:r>
    </w:p>
    <w:p w:rsidR="00CF2D78" w:rsidRPr="0050345F" w:rsidRDefault="00CF2D78" w:rsidP="00146588">
      <w:pPr>
        <w:tabs>
          <w:tab w:val="num" w:pos="567"/>
        </w:tabs>
        <w:spacing w:after="120"/>
        <w:ind w:firstLine="709"/>
        <w:jc w:val="both"/>
      </w:pPr>
      <w:r w:rsidRPr="0050345F">
        <w:t xml:space="preserve">где </w:t>
      </w:r>
      <w:proofErr w:type="gramStart"/>
      <w:r w:rsidRPr="00094E13">
        <w:rPr>
          <w:iCs/>
          <w:lang w:val="en-US"/>
        </w:rPr>
        <w:t>T</w:t>
      </w:r>
      <w:proofErr w:type="gramEnd"/>
      <w:r w:rsidRPr="00094E13">
        <w:rPr>
          <w:iCs/>
          <w:vertAlign w:val="subscript"/>
        </w:rPr>
        <w:t>потерь</w:t>
      </w:r>
      <w:r w:rsidRPr="0050345F">
        <w:t xml:space="preserve"> – ставка на оплату технологического расхода (потерь) электрической энергии</w:t>
      </w:r>
      <w:r w:rsidR="008075B1" w:rsidRPr="0050345F">
        <w:br/>
      </w:r>
      <w:r w:rsidRPr="0050345F">
        <w:t>на ее передачу (установленная уполномоченным органом исполнительной власти в области регулирования тари</w:t>
      </w:r>
      <w:r w:rsidR="006D53C3" w:rsidRPr="0050345F">
        <w:t>фов соответствующего субъекта Российской Федерации</w:t>
      </w:r>
      <w:r w:rsidRPr="0050345F">
        <w:t>), дифференцированная по уровням напряжения</w:t>
      </w:r>
      <w:r w:rsidR="008075B1" w:rsidRPr="0050345F">
        <w:t>,</w:t>
      </w:r>
      <w:r w:rsidRPr="0050345F">
        <w:t xml:space="preserve"> </w:t>
      </w:r>
      <w:r w:rsidRPr="00094E13">
        <w:t>руб./</w:t>
      </w:r>
      <w:proofErr w:type="spellStart"/>
      <w:r w:rsidRPr="00094E13">
        <w:t>кВтч</w:t>
      </w:r>
      <w:proofErr w:type="spellEnd"/>
      <w:r w:rsidRPr="0050345F">
        <w:t xml:space="preserve">; </w:t>
      </w:r>
    </w:p>
    <w:p w:rsidR="002D05CC" w:rsidRPr="0050345F" w:rsidRDefault="00CF2D78" w:rsidP="00146588">
      <w:pPr>
        <w:shd w:val="clear" w:color="auto" w:fill="FFFFFF"/>
        <w:tabs>
          <w:tab w:val="right" w:pos="-1701"/>
          <w:tab w:val="num" w:pos="567"/>
          <w:tab w:val="left" w:pos="1276"/>
        </w:tabs>
        <w:ind w:firstLine="709"/>
        <w:contextualSpacing/>
        <w:jc w:val="both"/>
      </w:pPr>
      <w:proofErr w:type="gramStart"/>
      <w:r w:rsidRPr="00094E13">
        <w:rPr>
          <w:iCs/>
          <w:lang w:val="en-US"/>
        </w:rPr>
        <w:t>W</w:t>
      </w:r>
      <w:r w:rsidRPr="00094E13">
        <w:rPr>
          <w:iCs/>
          <w:vertAlign w:val="subscript"/>
        </w:rPr>
        <w:t>факт</w:t>
      </w:r>
      <w:r w:rsidRPr="0050345F">
        <w:t xml:space="preserve"> – объем переданной Заказчику электроэнергии на соответствующем уровне напряжения, </w:t>
      </w:r>
      <w:proofErr w:type="spellStart"/>
      <w:r w:rsidRPr="00094E13">
        <w:t>кВтч</w:t>
      </w:r>
      <w:proofErr w:type="spellEnd"/>
      <w:r w:rsidRPr="0050345F">
        <w:t xml:space="preserve">, определяется на основании данных из </w:t>
      </w:r>
      <w:r w:rsidRPr="00094E13">
        <w:rPr>
          <w:bCs/>
        </w:rPr>
        <w:t xml:space="preserve">Сводного </w:t>
      </w:r>
      <w:r w:rsidRPr="00094E13">
        <w:t>акта учета показаний приборов учета электроэнергии в точках поставки</w:t>
      </w:r>
      <w:r w:rsidRPr="0050345F">
        <w:t xml:space="preserve"> (по форме </w:t>
      </w:r>
      <w:r w:rsidRPr="00094E13">
        <w:t>Приложения № 3</w:t>
      </w:r>
      <w:r w:rsidRPr="0050345F">
        <w:t xml:space="preserve"> к настоящему Договору).</w:t>
      </w:r>
      <w:proofErr w:type="gramEnd"/>
    </w:p>
    <w:p w:rsidR="00F53F74" w:rsidRPr="0050345F" w:rsidRDefault="00CF2D78" w:rsidP="00146588">
      <w:pPr>
        <w:pStyle w:val="ac"/>
        <w:numPr>
          <w:ilvl w:val="1"/>
          <w:numId w:val="53"/>
        </w:numPr>
        <w:shd w:val="clear" w:color="auto" w:fill="FFFFFF"/>
        <w:tabs>
          <w:tab w:val="right" w:pos="-1701"/>
          <w:tab w:val="num" w:pos="567"/>
          <w:tab w:val="left" w:pos="1276"/>
        </w:tabs>
        <w:ind w:left="0" w:firstLine="709"/>
        <w:jc w:val="both"/>
        <w:rPr>
          <w:rFonts w:eastAsia="Calibri"/>
        </w:rPr>
      </w:pPr>
      <w:r w:rsidRPr="0050345F">
        <w:t>Оплата стоимости услуг</w:t>
      </w:r>
      <w:r w:rsidRPr="00094E13">
        <w:t xml:space="preserve"> </w:t>
      </w:r>
      <w:r w:rsidRPr="0050345F">
        <w:t>по передаче электроэнергии производится денежными средствами в следующем порядке:</w:t>
      </w:r>
    </w:p>
    <w:p w:rsidR="00750306" w:rsidRPr="0050345F" w:rsidRDefault="008075B1" w:rsidP="00146588">
      <w:pPr>
        <w:pStyle w:val="a3"/>
        <w:widowControl/>
        <w:autoSpaceDE/>
        <w:autoSpaceDN/>
        <w:ind w:firstLine="709"/>
        <w:rPr>
          <w:sz w:val="24"/>
          <w:szCs w:val="24"/>
        </w:rPr>
      </w:pPr>
      <w:proofErr w:type="gramStart"/>
      <w:r w:rsidRPr="0050345F">
        <w:rPr>
          <w:sz w:val="24"/>
          <w:szCs w:val="24"/>
        </w:rPr>
        <w:t>Д</w:t>
      </w:r>
      <w:r w:rsidR="00CF2D78" w:rsidRPr="0050345F">
        <w:rPr>
          <w:sz w:val="24"/>
          <w:szCs w:val="24"/>
        </w:rPr>
        <w:t>о начала расчетного месяца Исполнитель выставляет Заказчику счет на оплату услуг</w:t>
      </w:r>
      <w:r w:rsidRPr="0050345F">
        <w:rPr>
          <w:sz w:val="24"/>
          <w:szCs w:val="24"/>
        </w:rPr>
        <w:t xml:space="preserve"> по передаче электроэнергии</w:t>
      </w:r>
      <w:r w:rsidR="00CF2D78" w:rsidRPr="0050345F">
        <w:rPr>
          <w:sz w:val="24"/>
          <w:szCs w:val="24"/>
        </w:rPr>
        <w:t xml:space="preserve"> исходя из объема оказанных по настоящему Договору </w:t>
      </w:r>
      <w:r w:rsidR="004D1EAA" w:rsidRPr="0050345F">
        <w:rPr>
          <w:sz w:val="24"/>
          <w:szCs w:val="24"/>
        </w:rPr>
        <w:br/>
      </w:r>
      <w:r w:rsidR="00CF2D78" w:rsidRPr="0050345F">
        <w:rPr>
          <w:sz w:val="24"/>
          <w:szCs w:val="24"/>
        </w:rPr>
        <w:t>за предшествующий месяцу выставления счета расчетный период, и цен (тарифов) на услуги</w:t>
      </w:r>
      <w:r w:rsidRPr="0050345F">
        <w:rPr>
          <w:sz w:val="24"/>
          <w:szCs w:val="24"/>
        </w:rPr>
        <w:br/>
      </w:r>
      <w:r w:rsidR="00CF2D78" w:rsidRPr="0050345F">
        <w:rPr>
          <w:sz w:val="24"/>
          <w:szCs w:val="24"/>
        </w:rPr>
        <w:t>по передаче электрической энергии, определенных в соответствии с Основами ценообразования в области регулируемых цен (тарифов) в электроэнергетике для предшествующего месяцу выставления счета расчетного периода.</w:t>
      </w:r>
      <w:proofErr w:type="gramEnd"/>
    </w:p>
    <w:p w:rsidR="00CF2D78" w:rsidRPr="00657CF2" w:rsidRDefault="00203804" w:rsidP="00146588">
      <w:pPr>
        <w:pStyle w:val="a3"/>
        <w:widowControl/>
        <w:autoSpaceDE/>
        <w:autoSpaceDN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203804">
        <w:rPr>
          <w:sz w:val="24"/>
          <w:szCs w:val="24"/>
        </w:rPr>
        <w:t xml:space="preserve"> первый расчетный </w:t>
      </w:r>
      <w:proofErr w:type="gramStart"/>
      <w:r w:rsidRPr="00203804">
        <w:rPr>
          <w:sz w:val="24"/>
          <w:szCs w:val="24"/>
        </w:rPr>
        <w:t>период</w:t>
      </w:r>
      <w:proofErr w:type="gramEnd"/>
      <w:r w:rsidRPr="00203804">
        <w:rPr>
          <w:sz w:val="24"/>
          <w:szCs w:val="24"/>
        </w:rPr>
        <w:t xml:space="preserve"> с начала действия Договора подлежащий оплате объем услуг по передаче электрической энергии в месяце, за который осуществляется оплата, определяется на основании планового объема передаваемой электроэнергии, предоставленного Заказчиком </w:t>
      </w:r>
      <w:r>
        <w:rPr>
          <w:sz w:val="24"/>
          <w:szCs w:val="24"/>
        </w:rPr>
        <w:br/>
      </w:r>
      <w:r w:rsidRPr="00203804">
        <w:rPr>
          <w:sz w:val="24"/>
          <w:szCs w:val="24"/>
        </w:rPr>
        <w:t xml:space="preserve">по </w:t>
      </w:r>
      <w:r w:rsidRPr="00657CF2">
        <w:rPr>
          <w:sz w:val="24"/>
          <w:szCs w:val="24"/>
        </w:rPr>
        <w:t xml:space="preserve">форме </w:t>
      </w:r>
      <w:r w:rsidRPr="00657CF2">
        <w:rPr>
          <w:bCs/>
          <w:i/>
          <w:iCs/>
          <w:sz w:val="24"/>
          <w:szCs w:val="24"/>
        </w:rPr>
        <w:t>Приложения № 2</w:t>
      </w:r>
      <w:r w:rsidRPr="00657CF2">
        <w:rPr>
          <w:sz w:val="24"/>
          <w:szCs w:val="24"/>
        </w:rPr>
        <w:t xml:space="preserve"> к Договору</w:t>
      </w:r>
      <w:r w:rsidR="00750306" w:rsidRPr="00657CF2">
        <w:rPr>
          <w:sz w:val="24"/>
          <w:szCs w:val="24"/>
        </w:rPr>
        <w:t>.</w:t>
      </w:r>
    </w:p>
    <w:p w:rsidR="00CF2D78" w:rsidRPr="0050345F" w:rsidRDefault="00CF2D78" w:rsidP="00146588">
      <w:pPr>
        <w:pStyle w:val="a3"/>
        <w:widowControl/>
        <w:tabs>
          <w:tab w:val="num" w:pos="567"/>
        </w:tabs>
        <w:autoSpaceDE/>
        <w:autoSpaceDN/>
        <w:ind w:firstLine="709"/>
        <w:rPr>
          <w:sz w:val="24"/>
          <w:szCs w:val="24"/>
        </w:rPr>
      </w:pPr>
      <w:r w:rsidRPr="00657CF2">
        <w:rPr>
          <w:sz w:val="24"/>
          <w:szCs w:val="24"/>
        </w:rPr>
        <w:t>Заказчик производит оплату по</w:t>
      </w:r>
      <w:r w:rsidRPr="0050345F">
        <w:rPr>
          <w:sz w:val="24"/>
          <w:szCs w:val="24"/>
        </w:rPr>
        <w:t xml:space="preserve"> выставленному счету до 15 числа расчетного месяца</w:t>
      </w:r>
      <w:r w:rsidR="008075B1" w:rsidRPr="0050345F">
        <w:rPr>
          <w:sz w:val="24"/>
          <w:szCs w:val="24"/>
        </w:rPr>
        <w:br/>
      </w:r>
      <w:r w:rsidRPr="0050345F">
        <w:rPr>
          <w:sz w:val="24"/>
          <w:szCs w:val="24"/>
        </w:rPr>
        <w:t>в размере 50% от указанной в счете стоимости услуг по передаче электроэнергии.</w:t>
      </w:r>
    </w:p>
    <w:p w:rsidR="00CF2D78" w:rsidRPr="0050345F" w:rsidRDefault="008075B1" w:rsidP="00146588">
      <w:pPr>
        <w:pStyle w:val="ac"/>
        <w:shd w:val="clear" w:color="auto" w:fill="FFFFFF"/>
        <w:tabs>
          <w:tab w:val="right" w:pos="-1701"/>
          <w:tab w:val="num" w:pos="567"/>
          <w:tab w:val="left" w:pos="1276"/>
        </w:tabs>
        <w:ind w:left="0" w:firstLine="709"/>
        <w:jc w:val="both"/>
        <w:rPr>
          <w:rFonts w:eastAsia="Calibri"/>
        </w:rPr>
      </w:pPr>
      <w:r w:rsidRPr="0050345F">
        <w:t>О</w:t>
      </w:r>
      <w:r w:rsidR="00CF2D78" w:rsidRPr="0050345F">
        <w:t xml:space="preserve">кончательная оплата производится до 20 числа месяца, следующего </w:t>
      </w:r>
      <w:r w:rsidR="004D1EAA" w:rsidRPr="0050345F">
        <w:br/>
      </w:r>
      <w:r w:rsidR="00CF2D78" w:rsidRPr="0050345F">
        <w:t xml:space="preserve">за </w:t>
      </w:r>
      <w:proofErr w:type="gramStart"/>
      <w:r w:rsidR="00CF2D78" w:rsidRPr="0050345F">
        <w:t>расчетным</w:t>
      </w:r>
      <w:proofErr w:type="gramEnd"/>
      <w:r w:rsidR="00CF2D78" w:rsidRPr="0050345F">
        <w:t xml:space="preserve">, исходя из объемов переданной электроэнергии, указанных в Акте об оказании услуг (по форме </w:t>
      </w:r>
      <w:r w:rsidR="00CF2D78" w:rsidRPr="00094E13">
        <w:t>Приложения № 4</w:t>
      </w:r>
      <w:r w:rsidR="00CF2D78" w:rsidRPr="0050345F">
        <w:t xml:space="preserve"> к настоящему Договору).</w:t>
      </w:r>
    </w:p>
    <w:p w:rsidR="00F53F74" w:rsidRPr="0050345F" w:rsidRDefault="00F53F74" w:rsidP="00146588">
      <w:pPr>
        <w:tabs>
          <w:tab w:val="left" w:pos="284"/>
          <w:tab w:val="num" w:pos="567"/>
          <w:tab w:val="left" w:pos="1276"/>
        </w:tabs>
        <w:ind w:firstLine="709"/>
        <w:contextualSpacing/>
        <w:jc w:val="both"/>
        <w:rPr>
          <w:rFonts w:eastAsia="Calibri"/>
        </w:rPr>
      </w:pPr>
      <w:r w:rsidRPr="0050345F">
        <w:rPr>
          <w:rFonts w:eastAsia="Calibri"/>
        </w:rPr>
        <w:t xml:space="preserve">Оплата оказанных услуг по передаче электрической энергии по настоящему Договору производится </w:t>
      </w:r>
      <w:r w:rsidR="008B2B0C" w:rsidRPr="0050345F">
        <w:rPr>
          <w:rFonts w:eastAsia="Calibri"/>
        </w:rPr>
        <w:t xml:space="preserve">Заказчиком </w:t>
      </w:r>
      <w:r w:rsidRPr="0050345F">
        <w:rPr>
          <w:rFonts w:eastAsia="Calibri"/>
        </w:rPr>
        <w:t>путем перечисления денежных средств на расчетный счет Исполнителя. Услуги считаются оплаченными с момента поступления денежных средств</w:t>
      </w:r>
      <w:r w:rsidR="008075B1" w:rsidRPr="0050345F">
        <w:rPr>
          <w:rFonts w:eastAsia="Calibri"/>
        </w:rPr>
        <w:br/>
      </w:r>
      <w:r w:rsidRPr="0050345F">
        <w:rPr>
          <w:rFonts w:eastAsia="Calibri"/>
        </w:rPr>
        <w:t xml:space="preserve">на расчетный счет Исполнителя. </w:t>
      </w:r>
    </w:p>
    <w:p w:rsidR="00F53F74" w:rsidRPr="0050345F" w:rsidRDefault="00DB64D5" w:rsidP="00146588">
      <w:pPr>
        <w:numPr>
          <w:ilvl w:val="1"/>
          <w:numId w:val="53"/>
        </w:numPr>
        <w:shd w:val="clear" w:color="auto" w:fill="FFFFFF"/>
        <w:tabs>
          <w:tab w:val="right" w:pos="-1701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50345F">
        <w:rPr>
          <w:rFonts w:eastAsia="Calibri"/>
        </w:rPr>
        <w:t>Заказчик при оплате</w:t>
      </w:r>
      <w:r w:rsidR="00F53F74" w:rsidRPr="0050345F">
        <w:rPr>
          <w:rFonts w:eastAsia="Calibri"/>
        </w:rPr>
        <w:t xml:space="preserve"> оказанных Исполнителю услуг по передаче электрической энергии, обязан обеспечить отражение в платежном документе информацию о:</w:t>
      </w:r>
    </w:p>
    <w:p w:rsidR="008075B1" w:rsidRPr="0050345F" w:rsidRDefault="006A5D40" w:rsidP="00146588">
      <w:pPr>
        <w:shd w:val="clear" w:color="auto" w:fill="FFFFFF"/>
        <w:tabs>
          <w:tab w:val="right" w:pos="-1701"/>
          <w:tab w:val="left" w:pos="1134"/>
        </w:tabs>
        <w:ind w:firstLine="709"/>
        <w:contextualSpacing/>
        <w:jc w:val="both"/>
        <w:rPr>
          <w:rFonts w:eastAsia="Calibri"/>
        </w:rPr>
      </w:pPr>
      <w:r w:rsidRPr="0050345F">
        <w:rPr>
          <w:rFonts w:eastAsia="Calibri"/>
        </w:rPr>
        <w:t xml:space="preserve">- </w:t>
      </w:r>
      <w:proofErr w:type="gramStart"/>
      <w:r w:rsidR="00F53F74" w:rsidRPr="0050345F">
        <w:rPr>
          <w:rFonts w:eastAsia="Calibri"/>
        </w:rPr>
        <w:t>реквизитах</w:t>
      </w:r>
      <w:proofErr w:type="gramEnd"/>
      <w:r w:rsidR="00F53F74" w:rsidRPr="0050345F">
        <w:rPr>
          <w:rFonts w:eastAsia="Calibri"/>
        </w:rPr>
        <w:t xml:space="preserve"> настоящего Договора;</w:t>
      </w:r>
    </w:p>
    <w:p w:rsidR="00F53F74" w:rsidRPr="00094E13" w:rsidRDefault="006A5D40" w:rsidP="0014658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="Calibri"/>
          <w:iCs/>
        </w:rPr>
      </w:pPr>
      <w:r w:rsidRPr="0050345F">
        <w:rPr>
          <w:rFonts w:eastAsia="Calibri"/>
        </w:rPr>
        <w:lastRenderedPageBreak/>
        <w:t xml:space="preserve">- </w:t>
      </w:r>
      <w:proofErr w:type="gramStart"/>
      <w:r w:rsidR="00F53F74" w:rsidRPr="0050345F">
        <w:rPr>
          <w:rFonts w:eastAsia="Calibri"/>
        </w:rPr>
        <w:t>периоде</w:t>
      </w:r>
      <w:proofErr w:type="gramEnd"/>
      <w:r w:rsidR="00F53F74" w:rsidRPr="0050345F">
        <w:rPr>
          <w:rFonts w:eastAsia="Calibri"/>
        </w:rPr>
        <w:t xml:space="preserve"> (годе, месяце), за который производится оплата оказанных услуг по передаче электрической энергии, со ссылкой на счета, счета-фактуры и иные документы.</w:t>
      </w:r>
    </w:p>
    <w:p w:rsidR="00F53F74" w:rsidRPr="0050345F" w:rsidRDefault="00F53F74" w:rsidP="00146588">
      <w:pPr>
        <w:numPr>
          <w:ilvl w:val="1"/>
          <w:numId w:val="53"/>
        </w:numPr>
        <w:shd w:val="clear" w:color="auto" w:fill="FFFFFF"/>
        <w:tabs>
          <w:tab w:val="right" w:pos="-1701"/>
          <w:tab w:val="left" w:pos="1134"/>
        </w:tabs>
        <w:ind w:left="0" w:firstLine="709"/>
        <w:contextualSpacing/>
        <w:jc w:val="both"/>
        <w:rPr>
          <w:rFonts w:eastAsia="Calibri"/>
          <w:lang w:eastAsia="ar-SA"/>
        </w:rPr>
      </w:pPr>
      <w:proofErr w:type="gramStart"/>
      <w:r w:rsidRPr="0050345F">
        <w:rPr>
          <w:rFonts w:eastAsia="Calibri"/>
        </w:rPr>
        <w:t xml:space="preserve">При отсутствии в платежном документе в назначении платежа ссылки на </w:t>
      </w:r>
      <w:r w:rsidR="009D3E56" w:rsidRPr="0050345F">
        <w:rPr>
          <w:rFonts w:eastAsia="Calibri"/>
        </w:rPr>
        <w:t>период (</w:t>
      </w:r>
      <w:r w:rsidRPr="0050345F">
        <w:rPr>
          <w:rFonts w:eastAsia="Calibri"/>
        </w:rPr>
        <w:t>год, месяц) и счет, за который осуществляется оплата, либо в случае некорректного указания назначения платежа (фактическая сумма платежа, за указанный в назначении платежа период, превышает сумму, выставленную Исполнителем, за данный период, а также номер счета</w:t>
      </w:r>
      <w:r w:rsidR="008075B1" w:rsidRPr="0050345F">
        <w:rPr>
          <w:rFonts w:eastAsia="Calibri"/>
        </w:rPr>
        <w:br/>
      </w:r>
      <w:r w:rsidRPr="0050345F">
        <w:rPr>
          <w:rFonts w:eastAsia="Calibri"/>
        </w:rPr>
        <w:t>и прочее), полученные денежные средства (за исключением задолженности, по которой достигнуто соглашение о порядке</w:t>
      </w:r>
      <w:proofErr w:type="gramEnd"/>
      <w:r w:rsidRPr="0050345F">
        <w:rPr>
          <w:rFonts w:eastAsia="Calibri"/>
        </w:rPr>
        <w:t xml:space="preserve"> погашения) распределяются следующим образом:</w:t>
      </w:r>
    </w:p>
    <w:p w:rsidR="008075B1" w:rsidRPr="0050345F" w:rsidRDefault="00F53F74" w:rsidP="00146588">
      <w:pPr>
        <w:pStyle w:val="ac"/>
        <w:numPr>
          <w:ilvl w:val="0"/>
          <w:numId w:val="71"/>
        </w:numPr>
        <w:shd w:val="clear" w:color="auto" w:fill="FFFFFF"/>
        <w:tabs>
          <w:tab w:val="right" w:pos="-1701"/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</w:rPr>
        <w:t>сначала погашается задолженность с более поздним сроком образования, затем задолженность с более ранним сроком образования (метод ЛИФО</w:t>
      </w:r>
      <w:r w:rsidR="008075B1" w:rsidRPr="0050345F">
        <w:rPr>
          <w:rFonts w:eastAsia="Calibri"/>
        </w:rPr>
        <w:t xml:space="preserve"> – </w:t>
      </w:r>
      <w:r w:rsidRPr="0050345F">
        <w:rPr>
          <w:rFonts w:eastAsia="Calibri"/>
        </w:rPr>
        <w:t>«</w:t>
      </w:r>
      <w:proofErr w:type="spellStart"/>
      <w:r w:rsidRPr="0050345F">
        <w:rPr>
          <w:rFonts w:eastAsia="Calibri"/>
        </w:rPr>
        <w:t>last</w:t>
      </w:r>
      <w:proofErr w:type="spellEnd"/>
      <w:r w:rsidRPr="0050345F">
        <w:rPr>
          <w:rFonts w:eastAsia="Calibri"/>
        </w:rPr>
        <w:t xml:space="preserve"> </w:t>
      </w:r>
      <w:proofErr w:type="spellStart"/>
      <w:r w:rsidRPr="0050345F">
        <w:rPr>
          <w:rFonts w:eastAsia="Calibri"/>
        </w:rPr>
        <w:t>in</w:t>
      </w:r>
      <w:proofErr w:type="spellEnd"/>
      <w:r w:rsidRPr="0050345F">
        <w:rPr>
          <w:rFonts w:eastAsia="Calibri"/>
        </w:rPr>
        <w:t xml:space="preserve"> - </w:t>
      </w:r>
      <w:proofErr w:type="spellStart"/>
      <w:r w:rsidRPr="0050345F">
        <w:rPr>
          <w:rFonts w:eastAsia="Calibri"/>
        </w:rPr>
        <w:t>first</w:t>
      </w:r>
      <w:proofErr w:type="spellEnd"/>
      <w:r w:rsidRPr="0050345F">
        <w:rPr>
          <w:rFonts w:eastAsia="Calibri"/>
        </w:rPr>
        <w:t xml:space="preserve"> </w:t>
      </w:r>
      <w:proofErr w:type="spellStart"/>
      <w:r w:rsidRPr="0050345F">
        <w:rPr>
          <w:rFonts w:eastAsia="Calibri"/>
        </w:rPr>
        <w:t>out</w:t>
      </w:r>
      <w:proofErr w:type="spellEnd"/>
      <w:r w:rsidRPr="0050345F">
        <w:rPr>
          <w:rFonts w:eastAsia="Calibri"/>
        </w:rPr>
        <w:t>»);</w:t>
      </w:r>
    </w:p>
    <w:p w:rsidR="00F53F74" w:rsidRPr="0050345F" w:rsidRDefault="00F53F74" w:rsidP="00146588">
      <w:pPr>
        <w:pStyle w:val="ac"/>
        <w:numPr>
          <w:ilvl w:val="0"/>
          <w:numId w:val="71"/>
        </w:numPr>
        <w:shd w:val="clear" w:color="auto" w:fill="FFFFFF"/>
        <w:tabs>
          <w:tab w:val="right" w:pos="-1701"/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</w:rPr>
        <w:t>излишне уплаченная за услуги по передаче электрической энергии сумма засчитывается в счет платежа, подлежащего оплате за следующий месяц.</w:t>
      </w:r>
    </w:p>
    <w:p w:rsidR="00F53F74" w:rsidRPr="0050345F" w:rsidRDefault="00F53F74" w:rsidP="00146588">
      <w:pPr>
        <w:shd w:val="clear" w:color="auto" w:fill="FFFFFF"/>
        <w:tabs>
          <w:tab w:val="right" w:pos="-1701"/>
          <w:tab w:val="num" w:pos="567"/>
          <w:tab w:val="left" w:pos="1134"/>
        </w:tabs>
        <w:ind w:firstLine="709"/>
        <w:contextualSpacing/>
        <w:jc w:val="both"/>
        <w:rPr>
          <w:rFonts w:eastAsia="Calibri"/>
        </w:rPr>
      </w:pPr>
      <w:r w:rsidRPr="0050345F">
        <w:rPr>
          <w:rFonts w:eastAsia="Calibri"/>
        </w:rPr>
        <w:t xml:space="preserve">В случае указания </w:t>
      </w:r>
      <w:r w:rsidR="00702E8F" w:rsidRPr="0050345F">
        <w:rPr>
          <w:rFonts w:eastAsia="Calibri"/>
        </w:rPr>
        <w:t>Заказчиком</w:t>
      </w:r>
      <w:r w:rsidRPr="0050345F">
        <w:rPr>
          <w:rFonts w:eastAsia="Calibri"/>
        </w:rPr>
        <w:t xml:space="preserve"> в платежном поручении иного назначения </w:t>
      </w:r>
      <w:r w:rsidR="009D3E56" w:rsidRPr="0050345F">
        <w:rPr>
          <w:rFonts w:eastAsia="Calibri"/>
        </w:rPr>
        <w:t xml:space="preserve">платежа, </w:t>
      </w:r>
      <w:r w:rsidR="009D3E56" w:rsidRPr="0050345F">
        <w:rPr>
          <w:rFonts w:eastAsia="Calibri"/>
        </w:rPr>
        <w:br/>
        <w:t>в</w:t>
      </w:r>
      <w:r w:rsidRPr="0050345F">
        <w:rPr>
          <w:rFonts w:eastAsia="Calibri"/>
        </w:rPr>
        <w:t xml:space="preserve"> нарушение порядка погашения задолженности, определенного настоящим </w:t>
      </w:r>
      <w:r w:rsidR="009D3E56" w:rsidRPr="0050345F">
        <w:rPr>
          <w:rFonts w:eastAsia="Calibri"/>
        </w:rPr>
        <w:t>пунктом (</w:t>
      </w:r>
      <w:r w:rsidRPr="0050345F">
        <w:rPr>
          <w:rFonts w:eastAsia="Calibri"/>
        </w:rPr>
        <w:t xml:space="preserve">в том числе некорректное указание периода погашаемой задолженности), денежные средства засчитываются Исполнителем в счет погашения задолженности в соответствии с порядком, определенным настоящим пунктом, о чем Исполнитель уведомляет </w:t>
      </w:r>
      <w:r w:rsidR="00702E8F" w:rsidRPr="0050345F">
        <w:rPr>
          <w:rFonts w:eastAsia="Calibri"/>
        </w:rPr>
        <w:t>Заказчика</w:t>
      </w:r>
      <w:r w:rsidRPr="0050345F">
        <w:rPr>
          <w:rFonts w:eastAsia="Calibri"/>
        </w:rPr>
        <w:t>.</w:t>
      </w:r>
    </w:p>
    <w:p w:rsidR="00F53F74" w:rsidRPr="0050345F" w:rsidRDefault="00F53F74" w:rsidP="00146588">
      <w:pPr>
        <w:pStyle w:val="ac"/>
        <w:numPr>
          <w:ilvl w:val="1"/>
          <w:numId w:val="53"/>
        </w:numPr>
        <w:shd w:val="clear" w:color="auto" w:fill="FFFFFF"/>
        <w:tabs>
          <w:tab w:val="right" w:pos="-1701"/>
          <w:tab w:val="left" w:pos="1276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  <w:spacing w:val="-4"/>
        </w:rPr>
        <w:t xml:space="preserve">На сумму денежного обязательства за период пользования </w:t>
      </w:r>
      <w:r w:rsidR="00702E8F" w:rsidRPr="0050345F">
        <w:rPr>
          <w:rFonts w:eastAsia="Calibri"/>
          <w:spacing w:val="-4"/>
        </w:rPr>
        <w:t>Заказчиком</w:t>
      </w:r>
      <w:r w:rsidRPr="0050345F">
        <w:rPr>
          <w:rFonts w:eastAsia="Calibri"/>
        </w:rPr>
        <w:t xml:space="preserve"> денежными средствами, который определяется с момента подписания Сторонами акта (актов) об оказан</w:t>
      </w:r>
      <w:r w:rsidR="007B0162" w:rsidRPr="0050345F">
        <w:rPr>
          <w:rFonts w:eastAsia="Calibri"/>
        </w:rPr>
        <w:t xml:space="preserve">ии </w:t>
      </w:r>
      <w:r w:rsidRPr="0050345F">
        <w:rPr>
          <w:rFonts w:eastAsia="Calibri"/>
        </w:rPr>
        <w:t>услу</w:t>
      </w:r>
      <w:r w:rsidR="007B0162" w:rsidRPr="0050345F">
        <w:rPr>
          <w:rFonts w:eastAsia="Calibri"/>
        </w:rPr>
        <w:t>г</w:t>
      </w:r>
      <w:r w:rsidRPr="0050345F">
        <w:rPr>
          <w:rFonts w:eastAsia="Calibri"/>
        </w:rPr>
        <w:t xml:space="preserve"> и до момента оплаты услуг, Исполнитель вправе начислять </w:t>
      </w:r>
      <w:r w:rsidR="006A1074" w:rsidRPr="0050345F">
        <w:rPr>
          <w:rFonts w:eastAsia="Calibri"/>
        </w:rPr>
        <w:t>Заказчику</w:t>
      </w:r>
      <w:r w:rsidRPr="0050345F">
        <w:rPr>
          <w:rFonts w:eastAsia="Calibri"/>
        </w:rPr>
        <w:t xml:space="preserve"> проценты в размере действовавшей в соответствующие периоды ключевой ставки Банка России (законные проценты), если иной размер процентов не установлен законом.</w:t>
      </w:r>
    </w:p>
    <w:p w:rsidR="00F53F74" w:rsidRPr="0050345F" w:rsidRDefault="00F53F74" w:rsidP="00146588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highlight w:val="yellow"/>
        </w:rPr>
      </w:pPr>
    </w:p>
    <w:p w:rsidR="00F53F74" w:rsidRPr="000D27F3" w:rsidRDefault="00F53F74" w:rsidP="00094E13">
      <w:pPr>
        <w:pStyle w:val="ac"/>
        <w:numPr>
          <w:ilvl w:val="0"/>
          <w:numId w:val="53"/>
        </w:numPr>
        <w:shd w:val="clear" w:color="auto" w:fill="FFFFFF"/>
        <w:tabs>
          <w:tab w:val="right" w:pos="-2127"/>
          <w:tab w:val="left" w:pos="426"/>
        </w:tabs>
        <w:ind w:left="0" w:firstLine="709"/>
        <w:jc w:val="center"/>
        <w:rPr>
          <w:rFonts w:eastAsia="Calibri"/>
          <w:b/>
        </w:rPr>
      </w:pPr>
      <w:r w:rsidRPr="000D27F3">
        <w:rPr>
          <w:rFonts w:eastAsia="Calibri"/>
          <w:b/>
        </w:rPr>
        <w:t xml:space="preserve">СТОИМОСТЬ И ПОРЯДОК ОПЛАТЫ </w:t>
      </w:r>
      <w:r w:rsidR="00BE7E2C" w:rsidRPr="000D27F3">
        <w:rPr>
          <w:rFonts w:eastAsia="Calibri"/>
          <w:b/>
        </w:rPr>
        <w:t xml:space="preserve">ЗАКАЗЧИКОМ </w:t>
      </w:r>
      <w:r w:rsidRPr="000D27F3">
        <w:rPr>
          <w:rFonts w:eastAsia="Calibri"/>
          <w:b/>
        </w:rPr>
        <w:t>ОКАЗЫВАЕМЫХ ИСПОЛНИТЕЛЕМ ИНЫХ УСЛУГ ПО ДОГОВОРУ</w:t>
      </w:r>
    </w:p>
    <w:p w:rsidR="007B0162" w:rsidRPr="0050345F" w:rsidRDefault="00A7444F" w:rsidP="00146588">
      <w:pPr>
        <w:pStyle w:val="ac"/>
        <w:numPr>
          <w:ilvl w:val="1"/>
          <w:numId w:val="73"/>
        </w:numPr>
        <w:tabs>
          <w:tab w:val="left" w:pos="567"/>
          <w:tab w:val="left" w:pos="1134"/>
          <w:tab w:val="left" w:pos="1276"/>
        </w:tabs>
        <w:ind w:left="0" w:firstLine="709"/>
        <w:jc w:val="both"/>
        <w:rPr>
          <w:rFonts w:eastAsia="Calibri"/>
        </w:rPr>
      </w:pPr>
      <w:proofErr w:type="spellStart"/>
      <w:r w:rsidRPr="0050345F">
        <w:rPr>
          <w:rFonts w:eastAsia="Calibri"/>
        </w:rPr>
        <w:t>Невыставление</w:t>
      </w:r>
      <w:proofErr w:type="spellEnd"/>
      <w:r w:rsidRPr="0050345F">
        <w:rPr>
          <w:rFonts w:eastAsia="Calibri"/>
        </w:rPr>
        <w:t xml:space="preserve"> Исполнителем счета на оплату услуг не является основанием</w:t>
      </w:r>
      <w:r w:rsidR="007B0162" w:rsidRPr="0050345F">
        <w:rPr>
          <w:rFonts w:eastAsia="Calibri"/>
        </w:rPr>
        <w:br/>
      </w:r>
      <w:r w:rsidRPr="0050345F">
        <w:rPr>
          <w:rFonts w:eastAsia="Calibri"/>
        </w:rPr>
        <w:t>для неоплаты плановых платежей и фактически оказанных услуг</w:t>
      </w:r>
      <w:r w:rsidR="007B0162" w:rsidRPr="0050345F">
        <w:rPr>
          <w:rFonts w:eastAsia="Calibri"/>
        </w:rPr>
        <w:t xml:space="preserve"> по передаче электроэнергии</w:t>
      </w:r>
      <w:r w:rsidRPr="0050345F">
        <w:rPr>
          <w:rFonts w:eastAsia="Calibri"/>
        </w:rPr>
        <w:t>.</w:t>
      </w:r>
    </w:p>
    <w:p w:rsidR="00F53F74" w:rsidRPr="0050345F" w:rsidRDefault="00F53F74" w:rsidP="00146588">
      <w:pPr>
        <w:pStyle w:val="ac"/>
        <w:numPr>
          <w:ilvl w:val="1"/>
          <w:numId w:val="73"/>
        </w:numPr>
        <w:tabs>
          <w:tab w:val="left" w:pos="567"/>
          <w:tab w:val="left" w:pos="1134"/>
          <w:tab w:val="left" w:pos="1276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</w:rPr>
        <w:t xml:space="preserve">Порядок определения и оплаты стоимости услуг, оказанных Исполнителем по введению ограничения режима потребления электрической энергии (мощности) и (или) последующему восстановлению режима потребления электрической энергии (мощности) </w:t>
      </w:r>
      <w:r w:rsidR="006A1074" w:rsidRPr="0050345F">
        <w:rPr>
          <w:rFonts w:eastAsia="Calibri"/>
        </w:rPr>
        <w:t>Заказчику</w:t>
      </w:r>
      <w:r w:rsidRPr="0050345F">
        <w:rPr>
          <w:rFonts w:eastAsia="Calibri"/>
        </w:rPr>
        <w:t xml:space="preserve">, </w:t>
      </w:r>
      <w:r w:rsidR="0088494D" w:rsidRPr="0050345F">
        <w:rPr>
          <w:rFonts w:eastAsia="Calibri"/>
        </w:rPr>
        <w:t xml:space="preserve">определяется </w:t>
      </w:r>
      <w:r w:rsidRPr="0050345F">
        <w:rPr>
          <w:rFonts w:eastAsia="Calibri"/>
        </w:rPr>
        <w:t xml:space="preserve">Сторонами в </w:t>
      </w:r>
      <w:r w:rsidR="0088494D" w:rsidRPr="0050345F">
        <w:rPr>
          <w:rFonts w:eastAsia="Calibri"/>
        </w:rPr>
        <w:t>дополнительном соглашении</w:t>
      </w:r>
      <w:r w:rsidRPr="0050345F">
        <w:rPr>
          <w:rFonts w:eastAsia="Calibri"/>
        </w:rPr>
        <w:t xml:space="preserve"> к настоящему Договору.</w:t>
      </w:r>
    </w:p>
    <w:p w:rsidR="00F53F74" w:rsidRPr="0050345F" w:rsidRDefault="00F53F74" w:rsidP="00146588">
      <w:pPr>
        <w:tabs>
          <w:tab w:val="num" w:pos="567"/>
        </w:tabs>
        <w:ind w:firstLine="709"/>
        <w:jc w:val="both"/>
        <w:rPr>
          <w:rFonts w:eastAsia="Calibri"/>
        </w:rPr>
      </w:pPr>
    </w:p>
    <w:p w:rsidR="00F53F74" w:rsidRPr="000D27F3" w:rsidRDefault="00F53F74" w:rsidP="00094E13">
      <w:pPr>
        <w:pStyle w:val="ac"/>
        <w:numPr>
          <w:ilvl w:val="0"/>
          <w:numId w:val="73"/>
        </w:numPr>
        <w:shd w:val="clear" w:color="auto" w:fill="FFFFFF"/>
        <w:tabs>
          <w:tab w:val="right" w:pos="-2127"/>
          <w:tab w:val="left" w:pos="426"/>
        </w:tabs>
        <w:ind w:left="0" w:firstLine="709"/>
        <w:jc w:val="center"/>
        <w:rPr>
          <w:rFonts w:eastAsia="Calibri"/>
          <w:b/>
          <w:bCs/>
          <w:caps/>
        </w:rPr>
      </w:pPr>
      <w:r w:rsidRPr="000D27F3">
        <w:rPr>
          <w:rFonts w:eastAsia="Calibri"/>
          <w:b/>
          <w:bCs/>
          <w:caps/>
        </w:rPr>
        <w:t>Ответственность сторон</w:t>
      </w:r>
    </w:p>
    <w:p w:rsidR="007B0162" w:rsidRPr="0050345F" w:rsidRDefault="00F53F74" w:rsidP="00146588">
      <w:pPr>
        <w:pStyle w:val="ac"/>
        <w:numPr>
          <w:ilvl w:val="1"/>
          <w:numId w:val="73"/>
        </w:numPr>
        <w:shd w:val="clear" w:color="auto" w:fill="FFFFFF"/>
        <w:tabs>
          <w:tab w:val="right" w:pos="-2127"/>
          <w:tab w:val="left" w:pos="567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</w:rPr>
        <w:t>Стороны несут ответственность за неисполнение или ненадлежащее исполнение условий настоящего Договора в соответствии с условиями настоящего Договора и действующим законодательством Российской Федерации.</w:t>
      </w:r>
    </w:p>
    <w:p w:rsidR="00503624" w:rsidRPr="00503624" w:rsidRDefault="00F53F74" w:rsidP="00503624">
      <w:pPr>
        <w:pStyle w:val="ac"/>
        <w:numPr>
          <w:ilvl w:val="1"/>
          <w:numId w:val="73"/>
        </w:numPr>
        <w:shd w:val="clear" w:color="auto" w:fill="FFFFFF"/>
        <w:tabs>
          <w:tab w:val="right" w:pos="-2127"/>
          <w:tab w:val="left" w:pos="567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</w:rPr>
        <w:t>При неисполнении обязательств по настоящему Договору Исполнитель несет ответственность только в том случае, если причиной неисполнения явилась неисправность</w:t>
      </w:r>
      <w:r w:rsidR="007B0162" w:rsidRPr="0050345F">
        <w:rPr>
          <w:rFonts w:eastAsia="Calibri"/>
        </w:rPr>
        <w:br/>
      </w:r>
      <w:r w:rsidR="00503624" w:rsidRPr="00503624">
        <w:rPr>
          <w:rFonts w:eastAsia="Calibri"/>
        </w:rPr>
        <w:t xml:space="preserve">в пределах границ балансовой принадлежности объектов электросетевого хозяйства </w:t>
      </w:r>
      <w:r w:rsidRPr="0050345F">
        <w:rPr>
          <w:rFonts w:eastAsia="Calibri"/>
        </w:rPr>
        <w:t>Исполнителя.</w:t>
      </w:r>
    </w:p>
    <w:p w:rsidR="007B0162" w:rsidRPr="0050345F" w:rsidRDefault="006A1074" w:rsidP="00146588">
      <w:pPr>
        <w:pStyle w:val="ac"/>
        <w:numPr>
          <w:ilvl w:val="1"/>
          <w:numId w:val="73"/>
        </w:numPr>
        <w:shd w:val="clear" w:color="auto" w:fill="FFFFFF"/>
        <w:tabs>
          <w:tab w:val="right" w:pos="-2127"/>
          <w:tab w:val="left" w:pos="567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</w:rPr>
        <w:t>Заказчик</w:t>
      </w:r>
      <w:r w:rsidR="00F53F74" w:rsidRPr="0050345F">
        <w:rPr>
          <w:rFonts w:eastAsia="Calibri"/>
        </w:rPr>
        <w:t xml:space="preserve"> несет ответственность за ненадлежащее исполнение обязательств по оплате электрической энергии, приобретенной в рамках соответствующих договоров у продавцов электрической энергии, а также иных </w:t>
      </w:r>
      <w:r w:rsidR="00F53F74" w:rsidRPr="0050345F">
        <w:rPr>
          <w:rFonts w:eastAsia="Calibri"/>
          <w:spacing w:val="-4"/>
        </w:rPr>
        <w:t>обязательств, ненадлежащее исполнение которых затруднит или сделает невозможным</w:t>
      </w:r>
      <w:r w:rsidR="00F53F74" w:rsidRPr="0050345F">
        <w:rPr>
          <w:rFonts w:eastAsia="Calibri"/>
        </w:rPr>
        <w:t xml:space="preserve">, в свою очередь, выполнение Исполнителем своих обязательств по настоящему Договору. При возникновении такой ситуации Исполнитель не несет перед </w:t>
      </w:r>
      <w:r w:rsidRPr="0050345F">
        <w:rPr>
          <w:rFonts w:eastAsia="Calibri"/>
        </w:rPr>
        <w:t>Заказчиком</w:t>
      </w:r>
      <w:r w:rsidR="00F53F74" w:rsidRPr="0050345F">
        <w:rPr>
          <w:rFonts w:eastAsia="Calibri"/>
        </w:rPr>
        <w:t xml:space="preserve"> ответственности за приостановление (прекращение) режима подачи электрической энергии на </w:t>
      </w:r>
      <w:proofErr w:type="spellStart"/>
      <w:r w:rsidR="00F53F74" w:rsidRPr="0050345F">
        <w:rPr>
          <w:rFonts w:eastAsia="Calibri"/>
        </w:rPr>
        <w:t>энергопринимающие</w:t>
      </w:r>
      <w:proofErr w:type="spellEnd"/>
      <w:r w:rsidR="00F53F74" w:rsidRPr="0050345F">
        <w:rPr>
          <w:rFonts w:eastAsia="Calibri"/>
        </w:rPr>
        <w:t xml:space="preserve"> устройства </w:t>
      </w:r>
      <w:r w:rsidRPr="0050345F">
        <w:rPr>
          <w:rFonts w:eastAsia="Calibri"/>
        </w:rPr>
        <w:t>Заказчика</w:t>
      </w:r>
      <w:r w:rsidR="00F53F74" w:rsidRPr="0050345F">
        <w:rPr>
          <w:rFonts w:eastAsia="Calibri"/>
        </w:rPr>
        <w:t>.</w:t>
      </w:r>
    </w:p>
    <w:p w:rsidR="00F53F74" w:rsidRPr="0050345F" w:rsidRDefault="00F53F74" w:rsidP="00146588">
      <w:pPr>
        <w:pStyle w:val="ac"/>
        <w:numPr>
          <w:ilvl w:val="1"/>
          <w:numId w:val="73"/>
        </w:numPr>
        <w:shd w:val="clear" w:color="auto" w:fill="FFFFFF"/>
        <w:tabs>
          <w:tab w:val="right" w:pos="-2127"/>
          <w:tab w:val="left" w:pos="567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</w:rPr>
        <w:t xml:space="preserve">Исполнитель не несет материальной ответственности перед </w:t>
      </w:r>
      <w:r w:rsidR="0088494D" w:rsidRPr="0050345F">
        <w:rPr>
          <w:rFonts w:eastAsia="Calibri"/>
        </w:rPr>
        <w:t xml:space="preserve">Заказчиком </w:t>
      </w:r>
      <w:r w:rsidRPr="0050345F">
        <w:rPr>
          <w:rFonts w:eastAsia="Calibri"/>
        </w:rPr>
        <w:t xml:space="preserve">в случае </w:t>
      </w:r>
      <w:proofErr w:type="spellStart"/>
      <w:r w:rsidRPr="0050345F">
        <w:rPr>
          <w:rFonts w:eastAsia="Calibri"/>
        </w:rPr>
        <w:t>недоотпуска</w:t>
      </w:r>
      <w:proofErr w:type="spellEnd"/>
      <w:r w:rsidRPr="0050345F">
        <w:rPr>
          <w:rFonts w:eastAsia="Calibri"/>
        </w:rPr>
        <w:t xml:space="preserve"> электрической энергии, вызванного:</w:t>
      </w:r>
    </w:p>
    <w:p w:rsidR="00F53F74" w:rsidRPr="0050345F" w:rsidRDefault="00F53F74" w:rsidP="00146588">
      <w:pPr>
        <w:shd w:val="clear" w:color="auto" w:fill="FFFFFF"/>
        <w:tabs>
          <w:tab w:val="right" w:pos="-2127"/>
          <w:tab w:val="left" w:pos="567"/>
        </w:tabs>
        <w:ind w:firstLine="709"/>
        <w:jc w:val="both"/>
        <w:rPr>
          <w:rFonts w:eastAsia="Calibri"/>
        </w:rPr>
      </w:pPr>
      <w:r w:rsidRPr="0050345F">
        <w:rPr>
          <w:rFonts w:eastAsia="Calibri"/>
        </w:rPr>
        <w:t>а) введением в действие аварийного ограничения режима потребления электрической энергии (мощности) и (или) действием противоаварийной автоматики;</w:t>
      </w:r>
    </w:p>
    <w:p w:rsidR="00F53F74" w:rsidRPr="0050345F" w:rsidRDefault="00F53F74" w:rsidP="00146588">
      <w:pPr>
        <w:shd w:val="clear" w:color="auto" w:fill="FFFFFF"/>
        <w:tabs>
          <w:tab w:val="right" w:pos="-2127"/>
          <w:tab w:val="left" w:pos="567"/>
        </w:tabs>
        <w:ind w:firstLine="709"/>
        <w:jc w:val="both"/>
        <w:rPr>
          <w:rFonts w:eastAsia="Calibri"/>
        </w:rPr>
      </w:pPr>
      <w:r w:rsidRPr="0050345F">
        <w:rPr>
          <w:rFonts w:eastAsia="Calibri"/>
        </w:rPr>
        <w:t xml:space="preserve">б) неправильными действиями персонала </w:t>
      </w:r>
      <w:r w:rsidR="0088494D" w:rsidRPr="0050345F">
        <w:rPr>
          <w:rFonts w:eastAsia="Calibri"/>
        </w:rPr>
        <w:t xml:space="preserve">Заказчика </w:t>
      </w:r>
      <w:r w:rsidRPr="0050345F">
        <w:rPr>
          <w:rFonts w:eastAsia="Calibri"/>
        </w:rPr>
        <w:t>и (или) третьих лиц;</w:t>
      </w:r>
    </w:p>
    <w:p w:rsidR="00F53F74" w:rsidRPr="0050345F" w:rsidRDefault="00F53F74" w:rsidP="00146588">
      <w:pPr>
        <w:shd w:val="clear" w:color="auto" w:fill="FFFFFF"/>
        <w:tabs>
          <w:tab w:val="right" w:pos="-2127"/>
          <w:tab w:val="left" w:pos="567"/>
        </w:tabs>
        <w:ind w:firstLine="709"/>
        <w:jc w:val="both"/>
        <w:rPr>
          <w:rFonts w:eastAsia="Calibri"/>
        </w:rPr>
      </w:pPr>
      <w:r w:rsidRPr="0050345F">
        <w:rPr>
          <w:rFonts w:eastAsia="Calibri"/>
        </w:rPr>
        <w:t xml:space="preserve">в) действием автоматики и РЗА, вызванными неисправностями в сетях </w:t>
      </w:r>
      <w:r w:rsidR="0088494D" w:rsidRPr="0050345F">
        <w:rPr>
          <w:rFonts w:eastAsia="Calibri"/>
        </w:rPr>
        <w:t>Заказчика</w:t>
      </w:r>
      <w:r w:rsidRPr="0050345F">
        <w:rPr>
          <w:rFonts w:eastAsia="Calibri"/>
        </w:rPr>
        <w:t>;</w:t>
      </w:r>
    </w:p>
    <w:p w:rsidR="00F53F74" w:rsidRPr="0050345F" w:rsidRDefault="00F53F74" w:rsidP="00146588">
      <w:pPr>
        <w:shd w:val="clear" w:color="auto" w:fill="FFFFFF"/>
        <w:tabs>
          <w:tab w:val="right" w:pos="-2127"/>
          <w:tab w:val="left" w:pos="567"/>
        </w:tabs>
        <w:ind w:firstLine="709"/>
        <w:jc w:val="both"/>
        <w:rPr>
          <w:rFonts w:eastAsia="Calibri"/>
        </w:rPr>
      </w:pPr>
      <w:r w:rsidRPr="0050345F">
        <w:rPr>
          <w:rFonts w:eastAsia="Calibri"/>
          <w:spacing w:val="-4"/>
        </w:rPr>
        <w:t>г) ограничением режима потребления электрической энергии за ненадлежащее</w:t>
      </w:r>
      <w:r w:rsidRPr="0050345F">
        <w:rPr>
          <w:rFonts w:eastAsia="Calibri"/>
        </w:rPr>
        <w:t xml:space="preserve"> исполнение </w:t>
      </w:r>
      <w:r w:rsidR="0088494D" w:rsidRPr="0050345F">
        <w:rPr>
          <w:rFonts w:eastAsia="Calibri"/>
        </w:rPr>
        <w:t xml:space="preserve">Заказчиком </w:t>
      </w:r>
      <w:r w:rsidRPr="0050345F">
        <w:rPr>
          <w:rFonts w:eastAsia="Calibri"/>
        </w:rPr>
        <w:t xml:space="preserve">условий Договора либо вследствие исполнения заявок продавцов электрической </w:t>
      </w:r>
      <w:r w:rsidRPr="0050345F">
        <w:rPr>
          <w:rFonts w:eastAsia="Calibri"/>
        </w:rPr>
        <w:lastRenderedPageBreak/>
        <w:t xml:space="preserve">энергии, поданных Исполнителю с соблюдением норм действующего законодательства Российской Федерации и (или) положений соответствующих договоров, заключенных указанными лицами с </w:t>
      </w:r>
      <w:r w:rsidR="003349D5" w:rsidRPr="0050345F">
        <w:rPr>
          <w:rFonts w:eastAsia="Calibri"/>
        </w:rPr>
        <w:t>Заказчиком</w:t>
      </w:r>
      <w:r w:rsidR="00462FBE" w:rsidRPr="0050345F">
        <w:rPr>
          <w:rFonts w:eastAsia="Calibri"/>
        </w:rPr>
        <w:t>;</w:t>
      </w:r>
    </w:p>
    <w:p w:rsidR="00F53F74" w:rsidRPr="0050345F" w:rsidRDefault="00F53F74" w:rsidP="00146588">
      <w:pPr>
        <w:shd w:val="clear" w:color="auto" w:fill="FFFFFF"/>
        <w:tabs>
          <w:tab w:val="right" w:pos="-2127"/>
          <w:tab w:val="left" w:pos="567"/>
        </w:tabs>
        <w:ind w:firstLine="709"/>
        <w:jc w:val="both"/>
        <w:rPr>
          <w:rFonts w:eastAsia="Calibri"/>
        </w:rPr>
      </w:pPr>
      <w:r w:rsidRPr="0050345F">
        <w:rPr>
          <w:rFonts w:eastAsia="Calibri"/>
        </w:rPr>
        <w:t>д) в иных случаях, предусмотренных действующим законодательством Российской Федерации.</w:t>
      </w:r>
    </w:p>
    <w:p w:rsidR="0088494D" w:rsidRPr="0050345F" w:rsidRDefault="0088494D" w:rsidP="00146588">
      <w:pPr>
        <w:pStyle w:val="ac"/>
        <w:numPr>
          <w:ilvl w:val="1"/>
          <w:numId w:val="73"/>
        </w:numPr>
        <w:tabs>
          <w:tab w:val="left" w:pos="-4820"/>
          <w:tab w:val="left" w:pos="567"/>
        </w:tabs>
        <w:ind w:left="0" w:firstLine="709"/>
        <w:jc w:val="both"/>
      </w:pPr>
      <w:r w:rsidRPr="0050345F">
        <w:t>Убытки, возникающие у Исполнителя или третьих лиц в связи с нарушением Заказчиком установленных значений соотношения потребления активной и реактивной мощности, возмещаются Заказчиком, допустившим такое нарушение, в соответствии с гражданским законодательством Российской Федерации.</w:t>
      </w:r>
    </w:p>
    <w:p w:rsidR="007B0162" w:rsidRPr="0050345F" w:rsidRDefault="0088494D" w:rsidP="00146588">
      <w:pPr>
        <w:pStyle w:val="ac"/>
        <w:numPr>
          <w:ilvl w:val="1"/>
          <w:numId w:val="73"/>
        </w:numPr>
        <w:tabs>
          <w:tab w:val="left" w:pos="-4820"/>
          <w:tab w:val="left" w:pos="567"/>
        </w:tabs>
        <w:ind w:left="0" w:firstLine="709"/>
        <w:jc w:val="both"/>
        <w:rPr>
          <w:rFonts w:eastAsia="Calibri"/>
        </w:rPr>
      </w:pPr>
      <w:proofErr w:type="gramStart"/>
      <w:r w:rsidRPr="0050345F">
        <w:t>Заказчик несет предусмотренную действующим законодательством Российской Федерации ответственность, если он не обеспечил доступ или отказал в доступе Исполнителю (</w:t>
      </w:r>
      <w:proofErr w:type="spellStart"/>
      <w:r w:rsidRPr="0050345F">
        <w:t>Субисполнителю</w:t>
      </w:r>
      <w:proofErr w:type="spellEnd"/>
      <w:r w:rsidRPr="0050345F">
        <w:t>, Инициатору введения ограничения), который должен присутствовать</w:t>
      </w:r>
      <w:r w:rsidR="00462FBE" w:rsidRPr="0050345F">
        <w:br/>
      </w:r>
      <w:r w:rsidRPr="0050345F">
        <w:t>при осуществлении им действий по самостоятельному введению ограничения, а также ответственность за отказ в выполнении действия по самостоятельному введению ограничения потребления по предусмотренным действующим законодательством</w:t>
      </w:r>
      <w:r w:rsidR="00462FBE" w:rsidRPr="0050345F">
        <w:t xml:space="preserve"> Российской Федерации</w:t>
      </w:r>
      <w:r w:rsidRPr="0050345F">
        <w:t xml:space="preserve"> основаниям.</w:t>
      </w:r>
      <w:proofErr w:type="gramEnd"/>
    </w:p>
    <w:p w:rsidR="0008281F" w:rsidRPr="007A4A89" w:rsidRDefault="00B62E1F" w:rsidP="00094E13">
      <w:pPr>
        <w:pStyle w:val="ac"/>
        <w:numPr>
          <w:ilvl w:val="1"/>
          <w:numId w:val="73"/>
        </w:numPr>
        <w:tabs>
          <w:tab w:val="left" w:pos="-4820"/>
          <w:tab w:val="left" w:pos="567"/>
        </w:tabs>
        <w:ind w:left="0" w:firstLine="709"/>
        <w:jc w:val="both"/>
      </w:pPr>
      <w:r w:rsidRPr="0050345F">
        <w:t>За несвоевременное и (или) не полное исполнение обязательств по оплате услуг</w:t>
      </w:r>
      <w:r w:rsidR="00462FBE" w:rsidRPr="0050345F">
        <w:br/>
      </w:r>
      <w:r w:rsidRPr="0050345F">
        <w:t xml:space="preserve">по передаче электроэнергии, предусмотренных настоящим Договором, Заказчик обязан уплатить Исполнителю </w:t>
      </w:r>
      <w:r w:rsidR="00503624">
        <w:t xml:space="preserve">неустойку в виде пени </w:t>
      </w:r>
      <w:r w:rsidRPr="0050345F">
        <w:t xml:space="preserve">в размере, установленном действующим законодательством Российской Федерации, за каждый день просрочки, начиная со следующего дня после дня </w:t>
      </w:r>
      <w:r w:rsidRPr="007A4A89">
        <w:t>наступления установленного срока оплаты по день фактической оплаты</w:t>
      </w:r>
      <w:r w:rsidR="0088494D" w:rsidRPr="007A4A89">
        <w:t>.</w:t>
      </w:r>
    </w:p>
    <w:p w:rsidR="007A4A89" w:rsidRPr="00684D98" w:rsidRDefault="00E846CF" w:rsidP="00094E13">
      <w:pPr>
        <w:pStyle w:val="ac"/>
        <w:numPr>
          <w:ilvl w:val="1"/>
          <w:numId w:val="73"/>
        </w:numPr>
        <w:tabs>
          <w:tab w:val="left" w:pos="-4820"/>
          <w:tab w:val="left" w:pos="567"/>
        </w:tabs>
        <w:ind w:left="0" w:firstLine="709"/>
        <w:jc w:val="both"/>
      </w:pPr>
      <w:r w:rsidRPr="00D56985">
        <w:t>Взыскивать с Заказчика убытки в размере реального ущерба, возникшие по причине превышения</w:t>
      </w:r>
      <w:r w:rsidRPr="00684D98">
        <w:t xml:space="preserve"> Заказчиком величины максимальной мощности.</w:t>
      </w:r>
    </w:p>
    <w:p w:rsidR="00E846CF" w:rsidRPr="00684D98" w:rsidRDefault="007A4A89" w:rsidP="00094E13">
      <w:pPr>
        <w:pStyle w:val="ac"/>
        <w:tabs>
          <w:tab w:val="left" w:pos="-4820"/>
          <w:tab w:val="left" w:pos="567"/>
        </w:tabs>
        <w:ind w:left="0"/>
        <w:jc w:val="both"/>
      </w:pPr>
      <w:r w:rsidRPr="00684D98">
        <w:tab/>
      </w:r>
      <w:r w:rsidRPr="00684D98">
        <w:tab/>
      </w:r>
      <w:proofErr w:type="gramStart"/>
      <w:r w:rsidR="00E846CF" w:rsidRPr="00684D98">
        <w:t xml:space="preserve">В случае если при </w:t>
      </w:r>
      <w:proofErr w:type="spellStart"/>
      <w:r w:rsidR="00E846CF" w:rsidRPr="00684D98">
        <w:t>безучетном</w:t>
      </w:r>
      <w:proofErr w:type="spellEnd"/>
      <w:r w:rsidR="00E846CF" w:rsidRPr="00684D98">
        <w:t xml:space="preserve"> потреблении было выявлено использование Заказчиком мощности, величина которой превышает величину максимальной мощности энергопринимающих устройств Заказчика, указанную в документах о технологическом присоединении, суммарное количество объемов электроэнергии, определенное по актам</w:t>
      </w:r>
      <w:r w:rsidR="00AA413D">
        <w:br/>
      </w:r>
      <w:r w:rsidR="00E846CF" w:rsidRPr="00684D98">
        <w:t>о неучтенном потреблении, составленным в расчетном периоде, подлежит включению в объем оказанных за расчетный период услуг по передаче электроэнергии.</w:t>
      </w:r>
      <w:proofErr w:type="gramEnd"/>
      <w:r w:rsidR="00E846CF" w:rsidRPr="00684D98">
        <w:t xml:space="preserve"> Увеличение объема услуг (размер договорных обязательств) не является убытками.</w:t>
      </w:r>
    </w:p>
    <w:p w:rsidR="00F53F74" w:rsidRPr="00094E13" w:rsidRDefault="00F53F74" w:rsidP="00146588">
      <w:pPr>
        <w:tabs>
          <w:tab w:val="left" w:pos="-4820"/>
        </w:tabs>
        <w:ind w:firstLine="709"/>
        <w:jc w:val="both"/>
        <w:rPr>
          <w:rFonts w:eastAsia="Calibri"/>
        </w:rPr>
      </w:pPr>
    </w:p>
    <w:p w:rsidR="00F53F74" w:rsidRPr="000D27F3" w:rsidRDefault="00F53F74" w:rsidP="00094E13">
      <w:pPr>
        <w:pStyle w:val="ac"/>
        <w:numPr>
          <w:ilvl w:val="0"/>
          <w:numId w:val="73"/>
        </w:numPr>
        <w:shd w:val="clear" w:color="auto" w:fill="FFFFFF"/>
        <w:tabs>
          <w:tab w:val="right" w:pos="-2127"/>
          <w:tab w:val="left" w:pos="426"/>
        </w:tabs>
        <w:ind w:left="0" w:firstLine="709"/>
        <w:jc w:val="center"/>
        <w:rPr>
          <w:rFonts w:eastAsia="Calibri"/>
          <w:b/>
        </w:rPr>
      </w:pPr>
      <w:r w:rsidRPr="000D27F3">
        <w:rPr>
          <w:rFonts w:eastAsia="Calibri"/>
          <w:b/>
        </w:rPr>
        <w:t>ДЕЙСТВИЕ ОБСТОЯТЕЛЬСТВ НЕПРЕОДОЛИМОЙ СИЛЫ</w:t>
      </w:r>
    </w:p>
    <w:p w:rsidR="00F53F74" w:rsidRPr="0050345F" w:rsidRDefault="00F53F74" w:rsidP="00146588">
      <w:pPr>
        <w:pStyle w:val="ac"/>
        <w:numPr>
          <w:ilvl w:val="1"/>
          <w:numId w:val="73"/>
        </w:numPr>
        <w:shd w:val="clear" w:color="auto" w:fill="FFFFFF"/>
        <w:tabs>
          <w:tab w:val="right" w:pos="-2127"/>
          <w:tab w:val="left" w:pos="567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силы, то есть чрезвычайными и непредотвратимыми при данных условиях обстоятельствами, возникшими после заключения Договора и препятствующими его выполнению. К числу таких обстоятельств (в том числе, </w:t>
      </w:r>
      <w:proofErr w:type="gramStart"/>
      <w:r w:rsidRPr="0050345F">
        <w:rPr>
          <w:rFonts w:eastAsia="Calibri"/>
        </w:rPr>
        <w:t>но</w:t>
      </w:r>
      <w:proofErr w:type="gramEnd"/>
      <w:r w:rsidRPr="0050345F">
        <w:rPr>
          <w:rFonts w:eastAsia="Calibri"/>
        </w:rPr>
        <w:t xml:space="preserve"> не ограничиваясь) относятся: пожар, наводнение, землетрясение, эпидемии, войны, военные действия, ураган, террористический акт, диверсия, запрет компетентных органов на деятельность Сторон.</w:t>
      </w:r>
    </w:p>
    <w:p w:rsidR="00F53F74" w:rsidRPr="0050345F" w:rsidRDefault="00F53F74" w:rsidP="00146588">
      <w:pPr>
        <w:pStyle w:val="ac"/>
        <w:numPr>
          <w:ilvl w:val="1"/>
          <w:numId w:val="73"/>
        </w:numPr>
        <w:shd w:val="clear" w:color="auto" w:fill="FFFFFF"/>
        <w:tabs>
          <w:tab w:val="right" w:pos="-2127"/>
          <w:tab w:val="left" w:pos="567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</w:rPr>
        <w:t>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</w:t>
      </w:r>
      <w:r w:rsidR="000D27F3">
        <w:rPr>
          <w:rFonts w:eastAsia="Calibri"/>
        </w:rPr>
        <w:t xml:space="preserve"> </w:t>
      </w:r>
      <w:r w:rsidRPr="0050345F">
        <w:rPr>
          <w:rFonts w:eastAsia="Calibri"/>
        </w:rPr>
        <w:t>при возникновении возможности.</w:t>
      </w:r>
    </w:p>
    <w:p w:rsidR="00F53F74" w:rsidRPr="0050345F" w:rsidRDefault="00F53F74" w:rsidP="00146588">
      <w:pPr>
        <w:pStyle w:val="ac"/>
        <w:numPr>
          <w:ilvl w:val="1"/>
          <w:numId w:val="73"/>
        </w:numPr>
        <w:shd w:val="clear" w:color="auto" w:fill="FFFFFF"/>
        <w:tabs>
          <w:tab w:val="right" w:pos="-2127"/>
          <w:tab w:val="left" w:pos="567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</w:rPr>
        <w:t>Надлежащим подтверждением наличия обстоятельств непреодолимой силы служат решения (заявления) компетентных органов государственной власти и уполномоченных организаций.</w:t>
      </w:r>
    </w:p>
    <w:p w:rsidR="00F53F74" w:rsidRPr="0050345F" w:rsidRDefault="00F53F74" w:rsidP="00146588">
      <w:pPr>
        <w:shd w:val="clear" w:color="auto" w:fill="FFFFFF"/>
        <w:tabs>
          <w:tab w:val="right" w:pos="-2127"/>
          <w:tab w:val="left" w:pos="567"/>
        </w:tabs>
        <w:ind w:firstLine="709"/>
        <w:contextualSpacing/>
        <w:jc w:val="both"/>
        <w:rPr>
          <w:rFonts w:eastAsia="Calibri"/>
        </w:rPr>
      </w:pPr>
      <w:r w:rsidRPr="0050345F">
        <w:rPr>
          <w:rFonts w:eastAsia="Calibri"/>
        </w:rPr>
        <w:t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</w:t>
      </w:r>
      <w:proofErr w:type="gramStart"/>
      <w:r w:rsidRPr="0050345F">
        <w:rPr>
          <w:rFonts w:eastAsia="Calibri"/>
        </w:rPr>
        <w:t>ств Ст</w:t>
      </w:r>
      <w:proofErr w:type="gramEnd"/>
      <w:r w:rsidRPr="0050345F">
        <w:rPr>
          <w:rFonts w:eastAsia="Calibri"/>
        </w:rPr>
        <w:t>оронами, сроки их исполнения отодвигаются соразмерно времени, в течение которого действуют обстоятельства непреодолимой силы.</w:t>
      </w:r>
    </w:p>
    <w:p w:rsidR="00F53F74" w:rsidRPr="0050345F" w:rsidRDefault="00F53F74" w:rsidP="00146588">
      <w:pPr>
        <w:shd w:val="clear" w:color="auto" w:fill="FFFFFF"/>
        <w:tabs>
          <w:tab w:val="right" w:pos="-2127"/>
          <w:tab w:val="num" w:pos="567"/>
        </w:tabs>
        <w:ind w:firstLine="709"/>
        <w:jc w:val="both"/>
        <w:rPr>
          <w:rFonts w:eastAsia="Calibri"/>
        </w:rPr>
      </w:pPr>
    </w:p>
    <w:p w:rsidR="00F53F74" w:rsidRPr="000D27F3" w:rsidRDefault="00F53F74" w:rsidP="00094E13">
      <w:pPr>
        <w:pStyle w:val="ac"/>
        <w:numPr>
          <w:ilvl w:val="0"/>
          <w:numId w:val="73"/>
        </w:numPr>
        <w:shd w:val="clear" w:color="auto" w:fill="FFFFFF"/>
        <w:tabs>
          <w:tab w:val="right" w:pos="-2127"/>
          <w:tab w:val="left" w:pos="426"/>
        </w:tabs>
        <w:ind w:left="0" w:firstLine="709"/>
        <w:jc w:val="center"/>
        <w:rPr>
          <w:rFonts w:eastAsia="Calibri"/>
          <w:b/>
        </w:rPr>
      </w:pPr>
      <w:r w:rsidRPr="000D27F3">
        <w:rPr>
          <w:rFonts w:eastAsia="Calibri"/>
          <w:b/>
        </w:rPr>
        <w:t>РАЗРЕШЕНИЕ СПОРОВ</w:t>
      </w:r>
    </w:p>
    <w:p w:rsidR="00F53F74" w:rsidRPr="0050345F" w:rsidRDefault="00F53F74" w:rsidP="00146588">
      <w:pPr>
        <w:pStyle w:val="ac"/>
        <w:numPr>
          <w:ilvl w:val="1"/>
          <w:numId w:val="73"/>
        </w:numPr>
        <w:shd w:val="clear" w:color="auto" w:fill="FFFFFF"/>
        <w:tabs>
          <w:tab w:val="right" w:pos="-2127"/>
          <w:tab w:val="left" w:pos="567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</w:rPr>
        <w:t>Стороны предпринимают все от них зависящее для разрешения любых разногласий</w:t>
      </w:r>
      <w:r w:rsidR="000D27F3">
        <w:rPr>
          <w:rFonts w:eastAsia="Calibri"/>
        </w:rPr>
        <w:t xml:space="preserve"> </w:t>
      </w:r>
      <w:r w:rsidRPr="0050345F">
        <w:rPr>
          <w:rFonts w:eastAsia="Calibri"/>
        </w:rPr>
        <w:t>и споров, которые могут возникнуть в процессе толкования и исполнения настоящего Договора, путем переговоров и направления претензий. Споры о взыскании денежных средств</w:t>
      </w:r>
      <w:r w:rsidR="000D27F3">
        <w:rPr>
          <w:rFonts w:eastAsia="Calibri"/>
        </w:rPr>
        <w:t xml:space="preserve"> </w:t>
      </w:r>
      <w:r w:rsidRPr="0050345F">
        <w:rPr>
          <w:rFonts w:eastAsia="Calibri"/>
        </w:rPr>
        <w:t xml:space="preserve">по требованиям, возникшим из настоящего Договора, могут быть переданы </w:t>
      </w:r>
      <w:r w:rsidRPr="0050345F">
        <w:rPr>
          <w:rFonts w:eastAsia="Calibri"/>
        </w:rPr>
        <w:lastRenderedPageBreak/>
        <w:t>на разрешение</w:t>
      </w:r>
      <w:r w:rsidR="000D27F3">
        <w:rPr>
          <w:rFonts w:eastAsia="Calibri"/>
        </w:rPr>
        <w:t xml:space="preserve"> </w:t>
      </w:r>
      <w:r w:rsidRPr="0050345F">
        <w:rPr>
          <w:rFonts w:eastAsia="Calibri"/>
        </w:rPr>
        <w:t>в порядке арбитража после принятия Сторонами мер по досудебному урегулированию</w:t>
      </w:r>
      <w:r w:rsidR="000D27F3">
        <w:rPr>
          <w:rFonts w:eastAsia="Calibri"/>
        </w:rPr>
        <w:t xml:space="preserve"> </w:t>
      </w:r>
      <w:r w:rsidRPr="0050345F">
        <w:rPr>
          <w:rFonts w:eastAsia="Calibri"/>
        </w:rPr>
        <w:t>по истечении десяти календарных дней со дня получения претензии другой стороной.</w:t>
      </w:r>
    </w:p>
    <w:p w:rsidR="00F53F74" w:rsidRPr="0050345F" w:rsidRDefault="0088494D" w:rsidP="00146588">
      <w:pPr>
        <w:pStyle w:val="ac"/>
        <w:numPr>
          <w:ilvl w:val="1"/>
          <w:numId w:val="73"/>
        </w:numPr>
        <w:shd w:val="clear" w:color="auto" w:fill="FFFFFF"/>
        <w:tabs>
          <w:tab w:val="right" w:pos="-2127"/>
          <w:tab w:val="left" w:pos="567"/>
        </w:tabs>
        <w:ind w:left="0" w:firstLine="709"/>
        <w:jc w:val="both"/>
      </w:pPr>
      <w:proofErr w:type="gramStart"/>
      <w:r w:rsidRPr="0050345F">
        <w:t xml:space="preserve">Все споры, разногласия и требования, возникающие из настоящего Договора (соглашения) или в связи с ним, в том числе связанные с его заключением, действием, изменением, исполнением, нарушением, расторжением, прекращением, не урегулированные в досудебном (претензионном) порядке, подлежат разрешению в </w:t>
      </w:r>
      <w:r w:rsidR="00990580">
        <w:t>А</w:t>
      </w:r>
      <w:r w:rsidRPr="0050345F">
        <w:t xml:space="preserve">рбитражном суде </w:t>
      </w:r>
      <w:r w:rsidR="00990580">
        <w:t xml:space="preserve">города </w:t>
      </w:r>
      <w:r w:rsidRPr="0050345F">
        <w:t>Санкт-Петербурга</w:t>
      </w:r>
      <w:r w:rsidR="009349CF">
        <w:t xml:space="preserve"> </w:t>
      </w:r>
      <w:r w:rsidRPr="0050345F">
        <w:t>и Ленинградской области.</w:t>
      </w:r>
      <w:proofErr w:type="gramEnd"/>
    </w:p>
    <w:p w:rsidR="00E95070" w:rsidRPr="00094E13" w:rsidRDefault="00E95070" w:rsidP="00146588">
      <w:pPr>
        <w:shd w:val="clear" w:color="auto" w:fill="FFFFFF"/>
        <w:tabs>
          <w:tab w:val="right" w:pos="-2127"/>
          <w:tab w:val="num" w:pos="567"/>
        </w:tabs>
        <w:ind w:firstLine="709"/>
        <w:jc w:val="both"/>
        <w:rPr>
          <w:rFonts w:eastAsia="Calibri"/>
        </w:rPr>
      </w:pPr>
    </w:p>
    <w:p w:rsidR="00F53F74" w:rsidRPr="009349CF" w:rsidRDefault="00F53F74" w:rsidP="00094E13">
      <w:pPr>
        <w:pStyle w:val="ac"/>
        <w:numPr>
          <w:ilvl w:val="0"/>
          <w:numId w:val="73"/>
        </w:numPr>
        <w:shd w:val="clear" w:color="auto" w:fill="FFFFFF"/>
        <w:tabs>
          <w:tab w:val="right" w:pos="-2127"/>
          <w:tab w:val="left" w:pos="426"/>
        </w:tabs>
        <w:ind w:left="0" w:firstLine="709"/>
        <w:jc w:val="center"/>
        <w:rPr>
          <w:rFonts w:eastAsia="Calibri"/>
          <w:b/>
        </w:rPr>
      </w:pPr>
      <w:r w:rsidRPr="009349CF">
        <w:rPr>
          <w:rFonts w:eastAsia="Calibri"/>
          <w:b/>
        </w:rPr>
        <w:t>СРОК ДЕЙСТВИЯ ДОГОВОРА, СРОКИ ОКАЗАНИЯ УСЛУГ</w:t>
      </w:r>
      <w:r w:rsidR="00462FBE" w:rsidRPr="009349CF">
        <w:rPr>
          <w:rFonts w:eastAsia="Calibri"/>
          <w:b/>
        </w:rPr>
        <w:t xml:space="preserve"> ПО ПЕРЕДАЧЕ ЭЛЕКТРОЭНЕРГИИ</w:t>
      </w:r>
    </w:p>
    <w:p w:rsidR="00F53F74" w:rsidRPr="0050345F" w:rsidRDefault="00F53F74" w:rsidP="00146588">
      <w:pPr>
        <w:pStyle w:val="ac"/>
        <w:numPr>
          <w:ilvl w:val="1"/>
          <w:numId w:val="73"/>
        </w:numPr>
        <w:tabs>
          <w:tab w:val="left" w:pos="567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</w:rPr>
        <w:t xml:space="preserve">Договор вступает в силу с момента подписания его Сторонами </w:t>
      </w:r>
      <w:r w:rsidR="0088494D" w:rsidRPr="0050345F">
        <w:t xml:space="preserve">и распространяет свое действие на отношения Сторон, возникшие с </w:t>
      </w:r>
      <w:r w:rsidR="00954864" w:rsidRPr="0050345F">
        <w:t>________________ 20___</w:t>
      </w:r>
      <w:r w:rsidR="0088494D" w:rsidRPr="0050345F">
        <w:t>.</w:t>
      </w:r>
    </w:p>
    <w:p w:rsidR="002C31B2" w:rsidRPr="0050345F" w:rsidRDefault="00F53F74" w:rsidP="00146588">
      <w:pPr>
        <w:pStyle w:val="ac"/>
        <w:numPr>
          <w:ilvl w:val="1"/>
          <w:numId w:val="73"/>
        </w:numPr>
        <w:shd w:val="clear" w:color="auto" w:fill="FFFFFF"/>
        <w:tabs>
          <w:tab w:val="left" w:pos="-1701"/>
          <w:tab w:val="right" w:pos="-1560"/>
          <w:tab w:val="left" w:pos="567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</w:rPr>
        <w:t xml:space="preserve">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</w:t>
      </w:r>
      <w:r w:rsidR="002C31B2" w:rsidRPr="0050345F">
        <w:t>обязательств</w:t>
      </w:r>
      <w:r w:rsidR="009349CF">
        <w:t xml:space="preserve"> </w:t>
      </w:r>
      <w:r w:rsidR="002C31B2" w:rsidRPr="0050345F">
        <w:t>по договору купли-продажи (поставки) электроэнергии, заключенному Заказчиком на оптовом или розничном рынке электроэнергии (мощности).</w:t>
      </w:r>
    </w:p>
    <w:p w:rsidR="00F53F74" w:rsidRPr="0050345F" w:rsidRDefault="002C31B2" w:rsidP="00146588">
      <w:pPr>
        <w:shd w:val="clear" w:color="auto" w:fill="FFFFFF"/>
        <w:tabs>
          <w:tab w:val="left" w:pos="-1701"/>
          <w:tab w:val="right" w:pos="-1560"/>
          <w:tab w:val="left" w:pos="567"/>
        </w:tabs>
        <w:ind w:firstLine="709"/>
        <w:jc w:val="both"/>
        <w:rPr>
          <w:rFonts w:eastAsia="Calibri"/>
        </w:rPr>
      </w:pPr>
      <w:r w:rsidRPr="0050345F">
        <w:t xml:space="preserve">Заказчик обязан предоставить Исполнителю подтверждение прав владения электроэнергией в точках поставки, указанных в </w:t>
      </w:r>
      <w:r w:rsidRPr="00094E13">
        <w:t xml:space="preserve">Приложении № 1 </w:t>
      </w:r>
      <w:r w:rsidRPr="0050345F">
        <w:t>(копию заключенного</w:t>
      </w:r>
      <w:r w:rsidR="00462FBE" w:rsidRPr="0050345F">
        <w:br/>
      </w:r>
      <w:r w:rsidRPr="0050345F">
        <w:t>в установленном порядке на оптовом либо розничном рынке договора купли-продажи (поставки) электроэнергии в отношении соответствующих точек поставки) либо уведомление</w:t>
      </w:r>
      <w:r w:rsidR="00462FBE" w:rsidRPr="0050345F">
        <w:br/>
      </w:r>
      <w:r w:rsidRPr="0050345F">
        <w:t>о регистрации точек поставки на АО «АТС».</w:t>
      </w:r>
    </w:p>
    <w:p w:rsidR="00F53F74" w:rsidRPr="0050345F" w:rsidRDefault="002C31B2" w:rsidP="00146588">
      <w:pPr>
        <w:pStyle w:val="ac"/>
        <w:numPr>
          <w:ilvl w:val="1"/>
          <w:numId w:val="73"/>
        </w:numPr>
        <w:shd w:val="clear" w:color="auto" w:fill="FFFFFF"/>
        <w:tabs>
          <w:tab w:val="left" w:pos="-1701"/>
          <w:tab w:val="right" w:pos="-1560"/>
          <w:tab w:val="left" w:pos="567"/>
        </w:tabs>
        <w:ind w:left="0" w:firstLine="709"/>
        <w:jc w:val="both"/>
        <w:rPr>
          <w:rFonts w:eastAsia="Calibri"/>
        </w:rPr>
      </w:pPr>
      <w:r w:rsidRPr="0050345F">
        <w:t xml:space="preserve">Договор продлевается на следующий календарный год, если </w:t>
      </w:r>
      <w:r w:rsidRPr="00094E13">
        <w:t>до 1 декабря текущего года</w:t>
      </w:r>
      <w:r w:rsidRPr="0050345F">
        <w:t xml:space="preserve"> ни от одной из Сторон не поступит заявление о прекращении или изменении настоящего Договора.</w:t>
      </w:r>
    </w:p>
    <w:p w:rsidR="00F53F74" w:rsidRPr="0050345F" w:rsidRDefault="00F53F74" w:rsidP="00146588">
      <w:pPr>
        <w:pStyle w:val="ac"/>
        <w:numPr>
          <w:ilvl w:val="1"/>
          <w:numId w:val="73"/>
        </w:numPr>
        <w:shd w:val="clear" w:color="auto" w:fill="FFFFFF"/>
        <w:tabs>
          <w:tab w:val="left" w:pos="-1701"/>
          <w:tab w:val="right" w:pos="-1560"/>
          <w:tab w:val="left" w:pos="567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</w:rPr>
        <w:t>В случае если одной из Сторон до окончания срока действия настоящего Договора внесено предложение о заключении нового договора</w:t>
      </w:r>
      <w:r w:rsidR="003B6A04" w:rsidRPr="0050345F">
        <w:rPr>
          <w:rFonts w:eastAsia="Calibri"/>
        </w:rPr>
        <w:t xml:space="preserve"> оказания услуг по передаче электроэнергии</w:t>
      </w:r>
      <w:r w:rsidRPr="0050345F">
        <w:rPr>
          <w:rFonts w:eastAsia="Calibri"/>
        </w:rPr>
        <w:t>, отношения Сторон до заключения нового договора</w:t>
      </w:r>
      <w:r w:rsidR="003B6A04" w:rsidRPr="0050345F">
        <w:rPr>
          <w:rFonts w:eastAsia="Calibri"/>
        </w:rPr>
        <w:t xml:space="preserve"> оказания услуг по передаче электроэнергии</w:t>
      </w:r>
      <w:r w:rsidRPr="0050345F">
        <w:rPr>
          <w:rFonts w:eastAsia="Calibri"/>
        </w:rPr>
        <w:t xml:space="preserve"> регулируются в соответствии с условиями настоящего Договора.</w:t>
      </w:r>
    </w:p>
    <w:p w:rsidR="00F53F74" w:rsidRPr="0050345F" w:rsidRDefault="00F53F74" w:rsidP="00146588">
      <w:pPr>
        <w:pStyle w:val="ac"/>
        <w:numPr>
          <w:ilvl w:val="1"/>
          <w:numId w:val="73"/>
        </w:numPr>
        <w:shd w:val="clear" w:color="auto" w:fill="FFFFFF"/>
        <w:tabs>
          <w:tab w:val="left" w:pos="-1701"/>
          <w:tab w:val="right" w:pos="-1560"/>
          <w:tab w:val="left" w:pos="567"/>
        </w:tabs>
        <w:ind w:left="0" w:firstLine="709"/>
        <w:jc w:val="both"/>
        <w:rPr>
          <w:rFonts w:eastAsia="Calibri"/>
          <w:spacing w:val="-4"/>
        </w:rPr>
      </w:pPr>
      <w:r w:rsidRPr="0050345F">
        <w:rPr>
          <w:rFonts w:eastAsia="Calibri"/>
        </w:rPr>
        <w:t xml:space="preserve">Исполнитель прекращает оказание услуг по передаче электроэнергии </w:t>
      </w:r>
      <w:r w:rsidRPr="0050345F">
        <w:rPr>
          <w:rFonts w:eastAsia="Calibri"/>
          <w:spacing w:val="-4"/>
        </w:rPr>
        <w:t xml:space="preserve">в отношении </w:t>
      </w:r>
      <w:r w:rsidR="002C31B2" w:rsidRPr="0050345F">
        <w:rPr>
          <w:rFonts w:eastAsia="Calibri"/>
          <w:spacing w:val="-4"/>
        </w:rPr>
        <w:t xml:space="preserve">Заказчика </w:t>
      </w:r>
      <w:r w:rsidRPr="0050345F">
        <w:rPr>
          <w:rFonts w:eastAsia="Calibri"/>
          <w:spacing w:val="-4"/>
        </w:rPr>
        <w:t>путем введения полного ограничения режима потребления</w:t>
      </w:r>
      <w:r w:rsidRPr="0050345F">
        <w:rPr>
          <w:rFonts w:eastAsia="Calibri"/>
        </w:rPr>
        <w:t xml:space="preserve"> электрической энергии</w:t>
      </w:r>
      <w:r w:rsidR="003B6A04" w:rsidRPr="0050345F">
        <w:rPr>
          <w:rFonts w:eastAsia="Calibri"/>
        </w:rPr>
        <w:br/>
      </w:r>
      <w:r w:rsidRPr="0050345F">
        <w:rPr>
          <w:rFonts w:eastAsia="Calibri"/>
        </w:rPr>
        <w:t xml:space="preserve">с даты, указанной в уведомлении продавца электрической энергии о расторжении договора купли-продажи (поставки) электрической энергии (мощности), заключенного ранее между таким лицом и </w:t>
      </w:r>
      <w:r w:rsidR="002C31B2" w:rsidRPr="0050345F">
        <w:rPr>
          <w:rFonts w:eastAsia="Calibri"/>
        </w:rPr>
        <w:t>Заказчиком</w:t>
      </w:r>
      <w:r w:rsidRPr="0050345F">
        <w:rPr>
          <w:rFonts w:eastAsia="Calibri"/>
        </w:rPr>
        <w:t>.</w:t>
      </w:r>
      <w:r w:rsidR="00C42A2C" w:rsidRPr="0050345F">
        <w:rPr>
          <w:rFonts w:eastAsia="Calibri"/>
          <w:spacing w:val="-4"/>
        </w:rPr>
        <w:t xml:space="preserve"> </w:t>
      </w:r>
      <w:r w:rsidRPr="0050345F">
        <w:rPr>
          <w:rFonts w:eastAsia="Calibri"/>
        </w:rPr>
        <w:t>В случае получения Исполнителем уведомления продавца электрической энергии, позднее указанной в нем даты введение ограничения режима потребления электрической энергии, осуществляется Исполнителем по истечении</w:t>
      </w:r>
      <w:r w:rsidR="00186BF3" w:rsidRPr="0050345F">
        <w:rPr>
          <w:rFonts w:eastAsia="Calibri"/>
        </w:rPr>
        <w:t xml:space="preserve"> </w:t>
      </w:r>
      <w:r w:rsidRPr="0050345F">
        <w:rPr>
          <w:rFonts w:eastAsia="Calibri"/>
        </w:rPr>
        <w:t xml:space="preserve">3 (трех) рабочих дней после получения им указанного в настоящем пункте уведомления. </w:t>
      </w:r>
    </w:p>
    <w:p w:rsidR="00E95070" w:rsidRPr="0050345F" w:rsidRDefault="00E95070" w:rsidP="00146588">
      <w:pPr>
        <w:shd w:val="clear" w:color="auto" w:fill="FFFFFF"/>
        <w:tabs>
          <w:tab w:val="left" w:pos="567"/>
          <w:tab w:val="left" w:pos="993"/>
          <w:tab w:val="right" w:pos="9781"/>
        </w:tabs>
        <w:ind w:firstLine="709"/>
        <w:jc w:val="both"/>
        <w:rPr>
          <w:rFonts w:eastAsia="Calibri"/>
        </w:rPr>
      </w:pPr>
    </w:p>
    <w:p w:rsidR="00F53F74" w:rsidRPr="009349CF" w:rsidRDefault="00F53F74" w:rsidP="00094E13">
      <w:pPr>
        <w:pStyle w:val="ac"/>
        <w:numPr>
          <w:ilvl w:val="0"/>
          <w:numId w:val="73"/>
        </w:numPr>
        <w:shd w:val="clear" w:color="auto" w:fill="FFFFFF"/>
        <w:tabs>
          <w:tab w:val="right" w:pos="-2127"/>
          <w:tab w:val="left" w:pos="0"/>
          <w:tab w:val="left" w:pos="426"/>
          <w:tab w:val="left" w:pos="1134"/>
        </w:tabs>
        <w:ind w:left="0" w:firstLine="709"/>
        <w:jc w:val="center"/>
        <w:rPr>
          <w:rFonts w:eastAsia="Calibri"/>
          <w:b/>
          <w:bCs/>
          <w:caps/>
        </w:rPr>
      </w:pPr>
      <w:r w:rsidRPr="009349CF">
        <w:rPr>
          <w:rFonts w:eastAsia="Calibri"/>
          <w:b/>
          <w:bCs/>
          <w:caps/>
        </w:rPr>
        <w:t>Заключительные положения</w:t>
      </w:r>
    </w:p>
    <w:p w:rsidR="00F53F74" w:rsidRPr="0050345F" w:rsidRDefault="00F53F74" w:rsidP="00146588">
      <w:pPr>
        <w:pStyle w:val="ac"/>
        <w:numPr>
          <w:ilvl w:val="1"/>
          <w:numId w:val="50"/>
        </w:numPr>
        <w:tabs>
          <w:tab w:val="left" w:pos="567"/>
          <w:tab w:val="left" w:pos="1134"/>
        </w:tabs>
        <w:ind w:left="0" w:firstLine="709"/>
        <w:jc w:val="both"/>
        <w:rPr>
          <w:rFonts w:eastAsia="Calibri"/>
        </w:rPr>
      </w:pPr>
      <w:proofErr w:type="gramStart"/>
      <w:r w:rsidRPr="0050345F">
        <w:rPr>
          <w:rFonts w:eastAsia="Calibri"/>
        </w:rPr>
        <w:t xml:space="preserve">Сведения о деятельности Сторон, полученные ими при заключении, изменении (дополнении), исполнении и расторжении настоящего Договора, а также сведения, вытекающие из содержания настоящего Договора, являются конфиденциальной информацией и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настоящего Договора </w:t>
      </w:r>
      <w:r w:rsidR="004D1EAA" w:rsidRPr="0050345F">
        <w:rPr>
          <w:rFonts w:eastAsia="Calibri"/>
        </w:rPr>
        <w:br/>
      </w:r>
      <w:r w:rsidRPr="0050345F">
        <w:rPr>
          <w:rFonts w:eastAsia="Calibri"/>
        </w:rPr>
        <w:t>и в течение трех лет после его окончания.</w:t>
      </w:r>
      <w:proofErr w:type="gramEnd"/>
    </w:p>
    <w:p w:rsidR="00F53F74" w:rsidRPr="0050345F" w:rsidRDefault="00F53F74" w:rsidP="00146588">
      <w:pPr>
        <w:pStyle w:val="ac"/>
        <w:numPr>
          <w:ilvl w:val="1"/>
          <w:numId w:val="50"/>
        </w:numPr>
        <w:tabs>
          <w:tab w:val="left" w:pos="567"/>
          <w:tab w:val="left" w:pos="1134"/>
        </w:tabs>
        <w:ind w:left="0" w:firstLine="709"/>
        <w:jc w:val="both"/>
        <w:rPr>
          <w:rFonts w:eastAsia="Calibri"/>
        </w:rPr>
      </w:pPr>
      <w:proofErr w:type="gramStart"/>
      <w:r w:rsidRPr="0050345F">
        <w:rPr>
          <w:rFonts w:eastAsia="Calibri"/>
        </w:rPr>
        <w:t xml:space="preserve">Каждая из Сторон, в случае принятия их уполномоченными органами управления решения о реорганизации или ликвидации, при внесении изменений в учредительные документы относительно наименования и места нахождения Стороны, при смене руководителя, при изменении банковских и почтовых реквизитов и иных данных, влияющих на надлежащее исполнение предусмотренных настоящим Договором обязательств, при открытии </w:t>
      </w:r>
      <w:r w:rsidR="00B62E1F" w:rsidRPr="0050345F">
        <w:rPr>
          <w:rFonts w:eastAsia="Calibri"/>
        </w:rPr>
        <w:br/>
      </w:r>
      <w:r w:rsidRPr="0050345F">
        <w:rPr>
          <w:rFonts w:eastAsia="Calibri"/>
        </w:rPr>
        <w:t>в отношении Стороны процедур банкротства, в срок не более 10 дней</w:t>
      </w:r>
      <w:proofErr w:type="gramEnd"/>
      <w:r w:rsidRPr="0050345F">
        <w:rPr>
          <w:rFonts w:eastAsia="Calibri"/>
        </w:rPr>
        <w:t xml:space="preserve"> с момента принятия решения (внесения изменений и др.) </w:t>
      </w:r>
      <w:proofErr w:type="gramStart"/>
      <w:r w:rsidRPr="0050345F">
        <w:rPr>
          <w:rFonts w:eastAsia="Calibri"/>
        </w:rPr>
        <w:t>обязана</w:t>
      </w:r>
      <w:proofErr w:type="gramEnd"/>
      <w:r w:rsidRPr="0050345F">
        <w:rPr>
          <w:rFonts w:eastAsia="Calibri"/>
        </w:rPr>
        <w:t xml:space="preserve"> письменно известить другую Сторону о принятых решениях (произошедших изменениях и др.). При неисполнении данной обязанности действия, осуществленные контрагентом (во исполнение того или </w:t>
      </w:r>
      <w:r w:rsidRPr="0050345F">
        <w:rPr>
          <w:rFonts w:eastAsia="Calibri"/>
          <w:spacing w:val="-4"/>
        </w:rPr>
        <w:t>иного обязательства, предусмотренного настоящим Договором), исходя из имеющейся</w:t>
      </w:r>
      <w:r w:rsidRPr="0050345F">
        <w:rPr>
          <w:rFonts w:eastAsia="Calibri"/>
        </w:rPr>
        <w:t xml:space="preserve"> у него информации о другой Стороне </w:t>
      </w:r>
      <w:r w:rsidR="004D1EAA" w:rsidRPr="0050345F">
        <w:rPr>
          <w:rFonts w:eastAsia="Calibri"/>
        </w:rPr>
        <w:br/>
      </w:r>
      <w:r w:rsidRPr="0050345F">
        <w:rPr>
          <w:rFonts w:eastAsia="Calibri"/>
        </w:rPr>
        <w:lastRenderedPageBreak/>
        <w:t xml:space="preserve">(его данных, реквизитах), свидетельствуют </w:t>
      </w:r>
      <w:r w:rsidRPr="0050345F">
        <w:rPr>
          <w:rFonts w:eastAsia="Calibri"/>
          <w:spacing w:val="-4"/>
        </w:rPr>
        <w:t>о надлежащем исполнении таким лицом соответствующего договорного обязательства.</w:t>
      </w:r>
    </w:p>
    <w:p w:rsidR="00F53F74" w:rsidRPr="0050345F" w:rsidRDefault="00F53F74" w:rsidP="00146588">
      <w:pPr>
        <w:numPr>
          <w:ilvl w:val="1"/>
          <w:numId w:val="50"/>
        </w:numPr>
        <w:tabs>
          <w:tab w:val="left" w:pos="567"/>
          <w:tab w:val="left" w:pos="1134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</w:rPr>
        <w:t>При разрешении вопросов, не урегулированных настоящим Договором, Стороны учитывают взаимные интересы и руководствуются действующим законодательством Российской Федерации.</w:t>
      </w:r>
    </w:p>
    <w:p w:rsidR="00F53F74" w:rsidRPr="0050345F" w:rsidRDefault="002C31B2" w:rsidP="00146588">
      <w:pPr>
        <w:numPr>
          <w:ilvl w:val="1"/>
          <w:numId w:val="50"/>
        </w:numPr>
        <w:tabs>
          <w:tab w:val="left" w:pos="567"/>
          <w:tab w:val="left" w:pos="1134"/>
        </w:tabs>
        <w:ind w:left="0" w:firstLine="709"/>
        <w:jc w:val="both"/>
        <w:rPr>
          <w:rFonts w:eastAsia="Calibri"/>
        </w:rPr>
      </w:pPr>
      <w:r w:rsidRPr="0050345F">
        <w:t xml:space="preserve">Изменения и дополнения к настоящему Договору оформляются в письменном виде </w:t>
      </w:r>
      <w:r w:rsidR="00C42A2C" w:rsidRPr="0050345F">
        <w:t>д</w:t>
      </w:r>
      <w:r w:rsidRPr="0050345F">
        <w:t xml:space="preserve">ополнительным </w:t>
      </w:r>
      <w:r w:rsidR="00C42A2C" w:rsidRPr="0050345F">
        <w:t>с</w:t>
      </w:r>
      <w:r w:rsidRPr="0050345F">
        <w:t>оглашением.</w:t>
      </w:r>
    </w:p>
    <w:p w:rsidR="00F53F74" w:rsidRPr="0050345F" w:rsidRDefault="00F53F74" w:rsidP="00146588">
      <w:pPr>
        <w:numPr>
          <w:ilvl w:val="1"/>
          <w:numId w:val="50"/>
        </w:numPr>
        <w:tabs>
          <w:tab w:val="left" w:pos="567"/>
          <w:tab w:val="left" w:pos="1134"/>
        </w:tabs>
        <w:ind w:left="0" w:firstLine="709"/>
        <w:jc w:val="both"/>
        <w:rPr>
          <w:rFonts w:eastAsia="Calibri"/>
        </w:rPr>
      </w:pPr>
      <w:r w:rsidRPr="0050345F">
        <w:rPr>
          <w:rFonts w:eastAsia="Calibri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F53F74" w:rsidRPr="0050345F" w:rsidRDefault="00F53F74" w:rsidP="00146588">
      <w:pPr>
        <w:shd w:val="clear" w:color="auto" w:fill="FFFFFF"/>
        <w:tabs>
          <w:tab w:val="left" w:pos="567"/>
          <w:tab w:val="left" w:pos="993"/>
          <w:tab w:val="right" w:pos="9781"/>
        </w:tabs>
        <w:ind w:firstLine="709"/>
        <w:jc w:val="both"/>
        <w:rPr>
          <w:rFonts w:eastAsia="Calibri"/>
          <w:lang w:eastAsia="ar-SA"/>
        </w:rPr>
      </w:pPr>
      <w:r w:rsidRPr="0050345F">
        <w:rPr>
          <w:rFonts w:eastAsia="Calibri"/>
          <w:lang w:eastAsia="ar-SA"/>
        </w:rPr>
        <w:tab/>
      </w:r>
    </w:p>
    <w:p w:rsidR="00F53F74" w:rsidRPr="009349CF" w:rsidRDefault="00F53F74" w:rsidP="00094E13">
      <w:pPr>
        <w:pStyle w:val="ac"/>
        <w:numPr>
          <w:ilvl w:val="0"/>
          <w:numId w:val="50"/>
        </w:numPr>
        <w:shd w:val="clear" w:color="auto" w:fill="FFFFFF"/>
        <w:tabs>
          <w:tab w:val="right" w:pos="426"/>
          <w:tab w:val="left" w:pos="567"/>
        </w:tabs>
        <w:ind w:left="0" w:firstLine="709"/>
        <w:jc w:val="center"/>
        <w:rPr>
          <w:rFonts w:eastAsia="Calibri"/>
          <w:b/>
          <w:bCs/>
          <w:caps/>
        </w:rPr>
      </w:pPr>
      <w:r w:rsidRPr="009349CF">
        <w:rPr>
          <w:rFonts w:eastAsia="Calibri"/>
          <w:b/>
          <w:bCs/>
          <w:caps/>
        </w:rPr>
        <w:t>Приложения к Договору</w:t>
      </w:r>
    </w:p>
    <w:p w:rsidR="00F53F74" w:rsidRPr="0050345F" w:rsidRDefault="00C42A2C" w:rsidP="00146588">
      <w:pPr>
        <w:shd w:val="clear" w:color="auto" w:fill="FFFFFF"/>
        <w:tabs>
          <w:tab w:val="left" w:pos="567"/>
          <w:tab w:val="num" w:pos="1134"/>
          <w:tab w:val="right" w:pos="9639"/>
        </w:tabs>
        <w:ind w:firstLine="709"/>
        <w:jc w:val="both"/>
        <w:rPr>
          <w:rFonts w:eastAsia="Calibri"/>
          <w:lang w:eastAsia="ar-SA"/>
        </w:rPr>
      </w:pPr>
      <w:r w:rsidRPr="0050345F">
        <w:rPr>
          <w:rFonts w:eastAsia="Calibri"/>
          <w:lang w:eastAsia="ar-SA"/>
        </w:rPr>
        <w:t>П</w:t>
      </w:r>
      <w:r w:rsidR="00F53F74" w:rsidRPr="0050345F">
        <w:rPr>
          <w:rFonts w:eastAsia="Calibri"/>
          <w:lang w:eastAsia="ar-SA"/>
        </w:rPr>
        <w:t>риложения, указанные в настоящем разделе, являются неотъемлем</w:t>
      </w:r>
      <w:r w:rsidRPr="0050345F">
        <w:rPr>
          <w:rFonts w:eastAsia="Calibri"/>
          <w:lang w:eastAsia="ar-SA"/>
        </w:rPr>
        <w:t>ой</w:t>
      </w:r>
      <w:r w:rsidR="00F53F74" w:rsidRPr="0050345F">
        <w:rPr>
          <w:rFonts w:eastAsia="Calibri"/>
          <w:lang w:eastAsia="ar-SA"/>
        </w:rPr>
        <w:t xml:space="preserve"> част</w:t>
      </w:r>
      <w:r w:rsidRPr="0050345F">
        <w:rPr>
          <w:rFonts w:eastAsia="Calibri"/>
          <w:lang w:eastAsia="ar-SA"/>
        </w:rPr>
        <w:t>ью</w:t>
      </w:r>
      <w:r w:rsidR="00F53F74" w:rsidRPr="0050345F">
        <w:rPr>
          <w:rFonts w:eastAsia="Calibri"/>
          <w:lang w:eastAsia="ar-SA"/>
        </w:rPr>
        <w:t xml:space="preserve"> настоящего Договора.</w:t>
      </w:r>
    </w:p>
    <w:p w:rsidR="00892FD9" w:rsidRPr="0050345F" w:rsidRDefault="00892FD9" w:rsidP="00146588">
      <w:pPr>
        <w:shd w:val="clear" w:color="auto" w:fill="FFFFFF"/>
        <w:tabs>
          <w:tab w:val="left" w:pos="567"/>
          <w:tab w:val="num" w:pos="1134"/>
          <w:tab w:val="right" w:pos="9639"/>
        </w:tabs>
        <w:ind w:firstLine="709"/>
        <w:jc w:val="both"/>
        <w:rPr>
          <w:rFonts w:eastAsia="Calibri"/>
          <w:lang w:eastAsia="ar-SA"/>
        </w:rPr>
      </w:pPr>
      <w:r w:rsidRPr="00094E13">
        <w:rPr>
          <w:bCs/>
        </w:rPr>
        <w:t>Приложение № 1.</w:t>
      </w:r>
      <w:r w:rsidRPr="0050345F">
        <w:t xml:space="preserve"> «Перечень точек поставки электроэнергии».</w:t>
      </w:r>
    </w:p>
    <w:p w:rsidR="00F53F74" w:rsidRPr="0050345F" w:rsidRDefault="002C31B2" w:rsidP="00146588">
      <w:pPr>
        <w:shd w:val="clear" w:color="auto" w:fill="FFFFFF"/>
        <w:tabs>
          <w:tab w:val="left" w:pos="567"/>
          <w:tab w:val="num" w:pos="1134"/>
          <w:tab w:val="right" w:pos="9639"/>
        </w:tabs>
        <w:ind w:firstLine="709"/>
        <w:jc w:val="both"/>
        <w:rPr>
          <w:rFonts w:eastAsia="Calibri"/>
          <w:lang w:eastAsia="ar-SA"/>
        </w:rPr>
      </w:pPr>
      <w:r w:rsidRPr="00094E13">
        <w:rPr>
          <w:bCs/>
        </w:rPr>
        <w:t>Приложение № 2.</w:t>
      </w:r>
      <w:r w:rsidRPr="0050345F">
        <w:t xml:space="preserve"> «Плановый объем электроэнергии и мощности на 20___ год» (</w:t>
      </w:r>
      <w:r w:rsidRPr="00094E13">
        <w:t>форма</w:t>
      </w:r>
      <w:r w:rsidRPr="0050345F">
        <w:t>).</w:t>
      </w:r>
    </w:p>
    <w:p w:rsidR="00F53F74" w:rsidRPr="0050345F" w:rsidRDefault="002C31B2" w:rsidP="00146588">
      <w:pPr>
        <w:shd w:val="clear" w:color="auto" w:fill="FFFFFF"/>
        <w:tabs>
          <w:tab w:val="left" w:pos="567"/>
          <w:tab w:val="num" w:pos="1134"/>
        </w:tabs>
        <w:ind w:firstLine="709"/>
        <w:jc w:val="both"/>
        <w:rPr>
          <w:rFonts w:eastAsia="Calibri"/>
        </w:rPr>
      </w:pPr>
      <w:r w:rsidRPr="00094E13">
        <w:rPr>
          <w:bCs/>
        </w:rPr>
        <w:t>Приложение № 3.</w:t>
      </w:r>
      <w:r w:rsidRPr="0050345F">
        <w:t xml:space="preserve"> «</w:t>
      </w:r>
      <w:r w:rsidRPr="0050345F">
        <w:rPr>
          <w:spacing w:val="-3"/>
        </w:rPr>
        <w:t xml:space="preserve">Сводный акт </w:t>
      </w:r>
      <w:proofErr w:type="gramStart"/>
      <w:r w:rsidRPr="0050345F">
        <w:rPr>
          <w:spacing w:val="-3"/>
        </w:rPr>
        <w:t>учета показаний приборов учета электроэнергии</w:t>
      </w:r>
      <w:proofErr w:type="gramEnd"/>
      <w:r w:rsidRPr="0050345F">
        <w:rPr>
          <w:spacing w:val="-3"/>
        </w:rPr>
        <w:t xml:space="preserve"> в точках поставки» (</w:t>
      </w:r>
      <w:r w:rsidRPr="00094E13">
        <w:rPr>
          <w:spacing w:val="-3"/>
        </w:rPr>
        <w:t>форма</w:t>
      </w:r>
      <w:r w:rsidRPr="0050345F">
        <w:rPr>
          <w:spacing w:val="-3"/>
        </w:rPr>
        <w:t>).</w:t>
      </w:r>
    </w:p>
    <w:p w:rsidR="00F53F74" w:rsidRPr="0050345F" w:rsidRDefault="002C31B2" w:rsidP="00146588">
      <w:pPr>
        <w:shd w:val="clear" w:color="auto" w:fill="FFFFFF"/>
        <w:tabs>
          <w:tab w:val="left" w:pos="567"/>
          <w:tab w:val="num" w:pos="1134"/>
        </w:tabs>
        <w:ind w:firstLine="709"/>
        <w:jc w:val="both"/>
        <w:rPr>
          <w:rFonts w:eastAsia="Calibri"/>
        </w:rPr>
      </w:pPr>
      <w:r w:rsidRPr="00094E13">
        <w:rPr>
          <w:spacing w:val="-3"/>
        </w:rPr>
        <w:t xml:space="preserve">Приложение № 3.1 </w:t>
      </w:r>
      <w:r w:rsidRPr="0050345F">
        <w:rPr>
          <w:spacing w:val="-3"/>
        </w:rPr>
        <w:t>«</w:t>
      </w:r>
      <w:r w:rsidRPr="0050345F">
        <w:t>Акт почасовых значений фактической мощности» (</w:t>
      </w:r>
      <w:r w:rsidRPr="00094E13">
        <w:t>форма</w:t>
      </w:r>
      <w:r w:rsidRPr="0050345F">
        <w:t>).</w:t>
      </w:r>
    </w:p>
    <w:p w:rsidR="002C31B2" w:rsidRPr="0050345F" w:rsidRDefault="002C31B2" w:rsidP="00146588">
      <w:pPr>
        <w:shd w:val="clear" w:color="auto" w:fill="FFFFFF"/>
        <w:tabs>
          <w:tab w:val="left" w:pos="567"/>
          <w:tab w:val="num" w:pos="1134"/>
        </w:tabs>
        <w:ind w:firstLine="709"/>
        <w:jc w:val="both"/>
        <w:rPr>
          <w:rFonts w:eastAsia="Calibri"/>
        </w:rPr>
      </w:pPr>
      <w:r w:rsidRPr="00094E13">
        <w:rPr>
          <w:bCs/>
        </w:rPr>
        <w:t>Приложение № 4.</w:t>
      </w:r>
      <w:r w:rsidRPr="0050345F">
        <w:t xml:space="preserve"> «</w:t>
      </w:r>
      <w:r w:rsidRPr="0050345F">
        <w:rPr>
          <w:spacing w:val="-3"/>
        </w:rPr>
        <w:t>Акт об оказании услуг» (</w:t>
      </w:r>
      <w:r w:rsidRPr="00094E13">
        <w:rPr>
          <w:spacing w:val="-3"/>
        </w:rPr>
        <w:t>форма</w:t>
      </w:r>
      <w:r w:rsidRPr="0050345F">
        <w:rPr>
          <w:spacing w:val="-3"/>
        </w:rPr>
        <w:t>).</w:t>
      </w:r>
    </w:p>
    <w:p w:rsidR="00F53F74" w:rsidRPr="0050345F" w:rsidRDefault="00F53F74" w:rsidP="00146588">
      <w:pPr>
        <w:shd w:val="clear" w:color="auto" w:fill="FFFFFF"/>
        <w:tabs>
          <w:tab w:val="left" w:pos="567"/>
          <w:tab w:val="num" w:pos="1134"/>
        </w:tabs>
        <w:ind w:firstLine="709"/>
        <w:jc w:val="both"/>
        <w:rPr>
          <w:rFonts w:eastAsia="Calibri"/>
        </w:rPr>
      </w:pPr>
    </w:p>
    <w:p w:rsidR="00D22DE6" w:rsidRPr="009349CF" w:rsidRDefault="001640B3" w:rsidP="00094E13">
      <w:pPr>
        <w:pStyle w:val="a3"/>
        <w:widowControl/>
        <w:numPr>
          <w:ilvl w:val="0"/>
          <w:numId w:val="50"/>
        </w:numPr>
        <w:tabs>
          <w:tab w:val="left" w:pos="0"/>
          <w:tab w:val="left" w:pos="426"/>
        </w:tabs>
        <w:autoSpaceDE/>
        <w:autoSpaceDN/>
        <w:spacing w:after="120"/>
        <w:ind w:left="0" w:firstLine="709"/>
        <w:jc w:val="center"/>
        <w:rPr>
          <w:b/>
          <w:sz w:val="24"/>
          <w:szCs w:val="24"/>
        </w:rPr>
      </w:pPr>
      <w:r w:rsidRPr="009349CF">
        <w:rPr>
          <w:b/>
          <w:sz w:val="24"/>
          <w:szCs w:val="24"/>
        </w:rPr>
        <w:t>АДРЕСА И ПЛАТЕЖНЫЕ РЕКВИЗИТЫ СТОРОН</w:t>
      </w:r>
    </w:p>
    <w:tbl>
      <w:tblPr>
        <w:tblW w:w="10137" w:type="dxa"/>
        <w:tblLayout w:type="fixed"/>
        <w:tblLook w:val="01E0" w:firstRow="1" w:lastRow="1" w:firstColumn="1" w:lastColumn="1" w:noHBand="0" w:noVBand="0"/>
      </w:tblPr>
      <w:tblGrid>
        <w:gridCol w:w="5353"/>
        <w:gridCol w:w="4784"/>
      </w:tblGrid>
      <w:tr w:rsidR="00A6634C" w:rsidRPr="0050345F" w:rsidTr="00C2264A">
        <w:trPr>
          <w:cantSplit/>
        </w:trPr>
        <w:tc>
          <w:tcPr>
            <w:tcW w:w="5353" w:type="dxa"/>
            <w:shd w:val="clear" w:color="auto" w:fill="auto"/>
          </w:tcPr>
          <w:p w:rsidR="00C42A2C" w:rsidRPr="0050345F" w:rsidRDefault="00C42A2C" w:rsidP="00094E13">
            <w:pPr>
              <w:pStyle w:val="a3"/>
              <w:tabs>
                <w:tab w:val="left" w:pos="567"/>
              </w:tabs>
              <w:rPr>
                <w:sz w:val="24"/>
                <w:szCs w:val="24"/>
              </w:rPr>
            </w:pPr>
            <w:r w:rsidRPr="00094E13">
              <w:rPr>
                <w:sz w:val="24"/>
                <w:szCs w:val="24"/>
              </w:rPr>
              <w:t>Исполнитель</w:t>
            </w:r>
          </w:p>
        </w:tc>
        <w:tc>
          <w:tcPr>
            <w:tcW w:w="4784" w:type="dxa"/>
            <w:shd w:val="clear" w:color="auto" w:fill="auto"/>
          </w:tcPr>
          <w:p w:rsidR="00C42A2C" w:rsidRPr="0050345F" w:rsidRDefault="00C42A2C" w:rsidP="00094E13">
            <w:pPr>
              <w:pStyle w:val="a3"/>
              <w:tabs>
                <w:tab w:val="left" w:pos="567"/>
              </w:tabs>
              <w:rPr>
                <w:sz w:val="24"/>
                <w:szCs w:val="24"/>
              </w:rPr>
            </w:pPr>
            <w:r w:rsidRPr="00094E13">
              <w:rPr>
                <w:sz w:val="24"/>
                <w:szCs w:val="24"/>
              </w:rPr>
              <w:t>Заказчик</w:t>
            </w:r>
          </w:p>
        </w:tc>
      </w:tr>
      <w:tr w:rsidR="00A6634C" w:rsidRPr="0050345F" w:rsidTr="00C2264A">
        <w:trPr>
          <w:cantSplit/>
        </w:trPr>
        <w:tc>
          <w:tcPr>
            <w:tcW w:w="5353" w:type="dxa"/>
            <w:shd w:val="clear" w:color="auto" w:fill="auto"/>
          </w:tcPr>
          <w:p w:rsidR="00C42A2C" w:rsidRPr="0050345F" w:rsidRDefault="00C42A2C" w:rsidP="00094E13">
            <w:pPr>
              <w:pStyle w:val="a3"/>
              <w:tabs>
                <w:tab w:val="left" w:pos="567"/>
              </w:tabs>
              <w:rPr>
                <w:sz w:val="24"/>
                <w:szCs w:val="24"/>
              </w:rPr>
            </w:pPr>
            <w:r w:rsidRPr="00094E13">
              <w:rPr>
                <w:sz w:val="24"/>
                <w:szCs w:val="24"/>
              </w:rPr>
              <w:t>ПАО «</w:t>
            </w:r>
            <w:r w:rsidR="00E90E99" w:rsidRPr="00094E13">
              <w:rPr>
                <w:sz w:val="24"/>
                <w:szCs w:val="24"/>
              </w:rPr>
              <w:t>Россети Ленэнерго</w:t>
            </w:r>
            <w:r w:rsidRPr="00094E13">
              <w:rPr>
                <w:sz w:val="24"/>
                <w:szCs w:val="24"/>
              </w:rPr>
              <w:t>»</w:t>
            </w:r>
          </w:p>
        </w:tc>
        <w:tc>
          <w:tcPr>
            <w:tcW w:w="4784" w:type="dxa"/>
            <w:shd w:val="clear" w:color="auto" w:fill="auto"/>
          </w:tcPr>
          <w:p w:rsidR="00C42A2C" w:rsidRPr="0050345F" w:rsidRDefault="00954864" w:rsidP="00094E13">
            <w:pPr>
              <w:pStyle w:val="a3"/>
              <w:tabs>
                <w:tab w:val="left" w:pos="567"/>
              </w:tabs>
              <w:rPr>
                <w:sz w:val="24"/>
                <w:szCs w:val="24"/>
              </w:rPr>
            </w:pPr>
            <w:r w:rsidRPr="00094E13">
              <w:rPr>
                <w:sz w:val="24"/>
                <w:szCs w:val="24"/>
              </w:rPr>
              <w:t>________________</w:t>
            </w:r>
          </w:p>
        </w:tc>
      </w:tr>
      <w:tr w:rsidR="00A6634C" w:rsidRPr="0050345F" w:rsidTr="00B62E1F">
        <w:trPr>
          <w:cantSplit/>
        </w:trPr>
        <w:tc>
          <w:tcPr>
            <w:tcW w:w="5353" w:type="dxa"/>
          </w:tcPr>
          <w:p w:rsidR="00186BF3" w:rsidRPr="0050345F" w:rsidRDefault="006E4350" w:rsidP="00094E13">
            <w:pPr>
              <w:pStyle w:val="a3"/>
              <w:tabs>
                <w:tab w:val="left" w:pos="567"/>
              </w:tabs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</w:rPr>
              <w:t>Адрес: 196247,</w:t>
            </w:r>
            <w:r w:rsidR="00186BF3" w:rsidRPr="0050345F">
              <w:rPr>
                <w:sz w:val="24"/>
                <w:szCs w:val="24"/>
              </w:rPr>
              <w:t xml:space="preserve"> </w:t>
            </w:r>
            <w:r w:rsidRPr="0050345F">
              <w:rPr>
                <w:sz w:val="24"/>
                <w:szCs w:val="24"/>
              </w:rPr>
              <w:t>Санкт-Петербург,</w:t>
            </w:r>
            <w:r w:rsidR="00C42A2C" w:rsidRPr="0050345F">
              <w:rPr>
                <w:sz w:val="24"/>
                <w:szCs w:val="24"/>
              </w:rPr>
              <w:t xml:space="preserve"> </w:t>
            </w:r>
          </w:p>
          <w:p w:rsidR="006E4350" w:rsidRPr="0050345F" w:rsidRDefault="006E4350" w:rsidP="00094E13">
            <w:pPr>
              <w:pStyle w:val="a3"/>
              <w:tabs>
                <w:tab w:val="left" w:pos="567"/>
              </w:tabs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</w:rPr>
              <w:t>пл.</w:t>
            </w:r>
            <w:r w:rsidR="00C42A2C" w:rsidRPr="0050345F">
              <w:rPr>
                <w:sz w:val="24"/>
                <w:szCs w:val="24"/>
              </w:rPr>
              <w:t xml:space="preserve"> </w:t>
            </w:r>
            <w:r w:rsidRPr="0050345F">
              <w:rPr>
                <w:sz w:val="24"/>
                <w:szCs w:val="24"/>
              </w:rPr>
              <w:t>Конституции, д.</w:t>
            </w:r>
            <w:r w:rsidR="00C42A2C" w:rsidRPr="0050345F">
              <w:rPr>
                <w:sz w:val="24"/>
                <w:szCs w:val="24"/>
              </w:rPr>
              <w:t xml:space="preserve"> </w:t>
            </w:r>
            <w:r w:rsidRPr="0050345F"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954864" w:rsidRPr="0050345F" w:rsidRDefault="006E4350" w:rsidP="00094E13">
            <w:pPr>
              <w:pStyle w:val="a3"/>
              <w:tabs>
                <w:tab w:val="left" w:pos="567"/>
              </w:tabs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</w:rPr>
              <w:t xml:space="preserve">Адрес: </w:t>
            </w:r>
          </w:p>
          <w:p w:rsidR="006E4350" w:rsidRPr="0050345F" w:rsidRDefault="006E4350" w:rsidP="00094E13">
            <w:pPr>
              <w:pStyle w:val="a3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A6634C" w:rsidRPr="0050345F" w:rsidTr="00B62E1F">
        <w:trPr>
          <w:cantSplit/>
          <w:trHeight w:val="528"/>
        </w:trPr>
        <w:tc>
          <w:tcPr>
            <w:tcW w:w="5353" w:type="dxa"/>
          </w:tcPr>
          <w:p w:rsidR="00186BF3" w:rsidRPr="0050345F" w:rsidRDefault="006E4350" w:rsidP="00094E13">
            <w:pPr>
              <w:pStyle w:val="a3"/>
              <w:jc w:val="left"/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</w:rPr>
              <w:t xml:space="preserve">Почтовый адрес: 196247, Санкт-Петербург, </w:t>
            </w:r>
          </w:p>
          <w:p w:rsidR="006E4350" w:rsidRPr="0050345F" w:rsidRDefault="006E4350" w:rsidP="00094E13">
            <w:pPr>
              <w:pStyle w:val="a3"/>
              <w:jc w:val="left"/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</w:rPr>
              <w:t>пл. Конституции, д. 1</w:t>
            </w:r>
          </w:p>
        </w:tc>
        <w:tc>
          <w:tcPr>
            <w:tcW w:w="4784" w:type="dxa"/>
          </w:tcPr>
          <w:p w:rsidR="00954864" w:rsidRPr="0050345F" w:rsidRDefault="006E4350" w:rsidP="00094E13">
            <w:pPr>
              <w:pStyle w:val="a3"/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</w:rPr>
              <w:t xml:space="preserve">Почтовый адрес: </w:t>
            </w:r>
          </w:p>
          <w:p w:rsidR="006E4350" w:rsidRPr="0050345F" w:rsidRDefault="006E4350" w:rsidP="00094E13">
            <w:pPr>
              <w:pStyle w:val="a3"/>
              <w:rPr>
                <w:sz w:val="24"/>
                <w:szCs w:val="24"/>
              </w:rPr>
            </w:pPr>
          </w:p>
        </w:tc>
      </w:tr>
      <w:tr w:rsidR="00A6634C" w:rsidRPr="0050345F" w:rsidTr="00B62E1F">
        <w:trPr>
          <w:cantSplit/>
        </w:trPr>
        <w:tc>
          <w:tcPr>
            <w:tcW w:w="5353" w:type="dxa"/>
          </w:tcPr>
          <w:p w:rsidR="006E4350" w:rsidRPr="0050345F" w:rsidRDefault="006E4350" w:rsidP="00094E13">
            <w:pPr>
              <w:pStyle w:val="a3"/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</w:rPr>
              <w:t>ИНН 7803002209    КПП 781001001</w:t>
            </w:r>
          </w:p>
        </w:tc>
        <w:tc>
          <w:tcPr>
            <w:tcW w:w="4784" w:type="dxa"/>
          </w:tcPr>
          <w:p w:rsidR="006E4350" w:rsidRPr="0050345F" w:rsidRDefault="006E4350" w:rsidP="00094E13">
            <w:pPr>
              <w:pStyle w:val="a3"/>
              <w:ind w:firstLine="39"/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</w:rPr>
              <w:t>ИНН</w:t>
            </w:r>
            <w:r w:rsidR="00186BF3" w:rsidRPr="0050345F">
              <w:rPr>
                <w:sz w:val="24"/>
                <w:szCs w:val="24"/>
              </w:rPr>
              <w:t xml:space="preserve"> </w:t>
            </w:r>
            <w:r w:rsidR="00954864" w:rsidRPr="0050345F">
              <w:rPr>
                <w:sz w:val="24"/>
                <w:szCs w:val="24"/>
              </w:rPr>
              <w:t xml:space="preserve">                  </w:t>
            </w:r>
            <w:r w:rsidR="00743553" w:rsidRPr="0050345F">
              <w:rPr>
                <w:sz w:val="24"/>
                <w:szCs w:val="24"/>
              </w:rPr>
              <w:t xml:space="preserve">   </w:t>
            </w:r>
            <w:r w:rsidRPr="0050345F">
              <w:rPr>
                <w:sz w:val="24"/>
                <w:szCs w:val="24"/>
              </w:rPr>
              <w:t xml:space="preserve"> КПП </w:t>
            </w:r>
          </w:p>
        </w:tc>
      </w:tr>
      <w:tr w:rsidR="00A6634C" w:rsidRPr="0050345F" w:rsidTr="00B62E1F">
        <w:trPr>
          <w:cantSplit/>
          <w:trHeight w:val="987"/>
        </w:trPr>
        <w:tc>
          <w:tcPr>
            <w:tcW w:w="5353" w:type="dxa"/>
          </w:tcPr>
          <w:p w:rsidR="004A5EED" w:rsidRPr="0050345F" w:rsidRDefault="000D127B" w:rsidP="00094E13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50345F">
              <w:rPr>
                <w:sz w:val="24"/>
                <w:szCs w:val="24"/>
              </w:rPr>
              <w:t>Р</w:t>
            </w:r>
            <w:proofErr w:type="gramEnd"/>
            <w:r w:rsidRPr="0050345F">
              <w:rPr>
                <w:sz w:val="24"/>
                <w:szCs w:val="24"/>
              </w:rPr>
              <w:t>/с 40702810855000164957</w:t>
            </w:r>
            <w:r w:rsidRPr="0050345F">
              <w:rPr>
                <w:sz w:val="24"/>
                <w:szCs w:val="24"/>
              </w:rPr>
              <w:br/>
            </w:r>
            <w:r w:rsidR="006E4350" w:rsidRPr="0050345F">
              <w:rPr>
                <w:sz w:val="24"/>
                <w:szCs w:val="24"/>
              </w:rPr>
              <w:t>в Северо-Западном банке</w:t>
            </w:r>
          </w:p>
          <w:p w:rsidR="006E4350" w:rsidRPr="0050345F" w:rsidRDefault="000D127B" w:rsidP="00094E13">
            <w:pPr>
              <w:pStyle w:val="a3"/>
              <w:jc w:val="left"/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</w:rPr>
              <w:t>П</w:t>
            </w:r>
            <w:r w:rsidR="006E4350" w:rsidRPr="0050345F">
              <w:rPr>
                <w:sz w:val="24"/>
                <w:szCs w:val="24"/>
              </w:rPr>
              <w:t>АО Сбербанк</w:t>
            </w:r>
          </w:p>
          <w:p w:rsidR="006E4350" w:rsidRPr="0050345F" w:rsidRDefault="006E4350" w:rsidP="00094E13">
            <w:pPr>
              <w:pStyle w:val="a3"/>
              <w:jc w:val="left"/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</w:rPr>
              <w:t xml:space="preserve">БИК 044030653 </w:t>
            </w:r>
          </w:p>
          <w:p w:rsidR="006E4350" w:rsidRPr="0050345F" w:rsidRDefault="006E4350" w:rsidP="00094E13">
            <w:pPr>
              <w:pStyle w:val="a3"/>
              <w:jc w:val="left"/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</w:rPr>
              <w:t>К/с 30101810500000000653</w:t>
            </w:r>
          </w:p>
        </w:tc>
        <w:tc>
          <w:tcPr>
            <w:tcW w:w="4784" w:type="dxa"/>
          </w:tcPr>
          <w:p w:rsidR="004A5EED" w:rsidRPr="0050345F" w:rsidRDefault="006E4350" w:rsidP="00094E13">
            <w:pPr>
              <w:pStyle w:val="a3"/>
              <w:ind w:firstLine="39"/>
              <w:jc w:val="left"/>
              <w:rPr>
                <w:sz w:val="24"/>
                <w:szCs w:val="24"/>
              </w:rPr>
            </w:pPr>
            <w:proofErr w:type="gramStart"/>
            <w:r w:rsidRPr="0050345F">
              <w:rPr>
                <w:sz w:val="24"/>
                <w:szCs w:val="24"/>
              </w:rPr>
              <w:t>Р</w:t>
            </w:r>
            <w:proofErr w:type="gramEnd"/>
            <w:r w:rsidRPr="0050345F">
              <w:rPr>
                <w:sz w:val="24"/>
                <w:szCs w:val="24"/>
              </w:rPr>
              <w:t xml:space="preserve">/с </w:t>
            </w:r>
          </w:p>
          <w:p w:rsidR="00954864" w:rsidRPr="0050345F" w:rsidRDefault="00954864" w:rsidP="00094E13">
            <w:pPr>
              <w:pStyle w:val="a3"/>
              <w:ind w:firstLine="39"/>
              <w:jc w:val="left"/>
              <w:rPr>
                <w:sz w:val="24"/>
                <w:szCs w:val="24"/>
              </w:rPr>
            </w:pPr>
          </w:p>
          <w:p w:rsidR="00954864" w:rsidRPr="0050345F" w:rsidRDefault="00954864" w:rsidP="00094E13">
            <w:pPr>
              <w:pStyle w:val="a3"/>
              <w:ind w:firstLine="39"/>
              <w:jc w:val="left"/>
              <w:rPr>
                <w:sz w:val="24"/>
                <w:szCs w:val="24"/>
              </w:rPr>
            </w:pPr>
          </w:p>
          <w:p w:rsidR="00954864" w:rsidRPr="0050345F" w:rsidRDefault="006E4350" w:rsidP="00094E13">
            <w:pPr>
              <w:pStyle w:val="a3"/>
              <w:ind w:firstLine="39"/>
              <w:jc w:val="left"/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</w:rPr>
              <w:t xml:space="preserve">БИК </w:t>
            </w:r>
          </w:p>
          <w:p w:rsidR="006E4350" w:rsidRPr="0050345F" w:rsidRDefault="006E4350" w:rsidP="00094E13">
            <w:pPr>
              <w:pStyle w:val="a3"/>
              <w:ind w:firstLine="39"/>
              <w:jc w:val="left"/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</w:rPr>
              <w:t xml:space="preserve">К/с </w:t>
            </w:r>
          </w:p>
        </w:tc>
      </w:tr>
      <w:tr w:rsidR="00A6634C" w:rsidRPr="0050345F" w:rsidTr="00094E13">
        <w:trPr>
          <w:cantSplit/>
          <w:trHeight w:val="893"/>
        </w:trPr>
        <w:tc>
          <w:tcPr>
            <w:tcW w:w="5353" w:type="dxa"/>
          </w:tcPr>
          <w:p w:rsidR="006E4350" w:rsidRPr="0050345F" w:rsidRDefault="006E4350" w:rsidP="00094E13">
            <w:pPr>
              <w:pStyle w:val="a3"/>
              <w:jc w:val="left"/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</w:rPr>
              <w:t xml:space="preserve">ОКПО 00107131, ОКВЭД </w:t>
            </w:r>
            <w:r w:rsidR="000D127B" w:rsidRPr="0050345F">
              <w:rPr>
                <w:sz w:val="24"/>
                <w:szCs w:val="24"/>
              </w:rPr>
              <w:t>35.12</w:t>
            </w:r>
          </w:p>
          <w:p w:rsidR="006E4350" w:rsidRPr="0050345F" w:rsidRDefault="006E4350" w:rsidP="00094E13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50345F">
              <w:rPr>
                <w:sz w:val="24"/>
                <w:szCs w:val="24"/>
              </w:rPr>
              <w:t>Контактные</w:t>
            </w:r>
            <w:proofErr w:type="gramEnd"/>
            <w:r w:rsidRPr="0050345F">
              <w:rPr>
                <w:sz w:val="24"/>
                <w:szCs w:val="24"/>
              </w:rPr>
              <w:t xml:space="preserve"> тел. </w:t>
            </w:r>
            <w:r w:rsidR="00F37CA6" w:rsidRPr="0050345F">
              <w:rPr>
                <w:sz w:val="24"/>
                <w:szCs w:val="24"/>
              </w:rPr>
              <w:t xml:space="preserve">8 (812) </w:t>
            </w:r>
            <w:r w:rsidR="00954864" w:rsidRPr="0050345F">
              <w:rPr>
                <w:sz w:val="24"/>
                <w:szCs w:val="24"/>
              </w:rPr>
              <w:t>______________</w:t>
            </w:r>
          </w:p>
          <w:p w:rsidR="00FE742D" w:rsidRPr="00DA69A4" w:rsidRDefault="00FE742D" w:rsidP="00094E13">
            <w:pPr>
              <w:pStyle w:val="a3"/>
              <w:jc w:val="left"/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  <w:lang w:val="en-US"/>
              </w:rPr>
              <w:t>E</w:t>
            </w:r>
            <w:r w:rsidRPr="00DA69A4">
              <w:rPr>
                <w:sz w:val="24"/>
                <w:szCs w:val="24"/>
              </w:rPr>
              <w:t>-</w:t>
            </w:r>
            <w:r w:rsidRPr="0050345F">
              <w:rPr>
                <w:sz w:val="24"/>
                <w:szCs w:val="24"/>
                <w:lang w:val="en-US"/>
              </w:rPr>
              <w:t>mail</w:t>
            </w:r>
            <w:r w:rsidRPr="00DA69A4">
              <w:rPr>
                <w:sz w:val="24"/>
                <w:szCs w:val="24"/>
              </w:rPr>
              <w:t xml:space="preserve">: </w:t>
            </w:r>
            <w:r w:rsidR="00E818E6" w:rsidRPr="00E818E6">
              <w:rPr>
                <w:rStyle w:val="a7"/>
                <w:color w:val="auto"/>
                <w:sz w:val="24"/>
                <w:szCs w:val="24"/>
                <w:lang w:val="en-US"/>
              </w:rPr>
              <w:t>office</w:t>
            </w:r>
            <w:r w:rsidR="00E818E6" w:rsidRPr="00DA69A4">
              <w:rPr>
                <w:rStyle w:val="a7"/>
                <w:color w:val="auto"/>
                <w:sz w:val="24"/>
                <w:szCs w:val="24"/>
              </w:rPr>
              <w:t>@</w:t>
            </w:r>
            <w:proofErr w:type="spellStart"/>
            <w:r w:rsidR="00E818E6" w:rsidRPr="00E818E6">
              <w:rPr>
                <w:rStyle w:val="a7"/>
                <w:color w:val="auto"/>
                <w:sz w:val="24"/>
                <w:szCs w:val="24"/>
                <w:lang w:val="en-US"/>
              </w:rPr>
              <w:t>lenenergo</w:t>
            </w:r>
            <w:proofErr w:type="spellEnd"/>
            <w:r w:rsidR="00E818E6" w:rsidRPr="00DA69A4">
              <w:rPr>
                <w:rStyle w:val="a7"/>
                <w:color w:val="auto"/>
                <w:sz w:val="24"/>
                <w:szCs w:val="24"/>
              </w:rPr>
              <w:t>.</w:t>
            </w:r>
            <w:proofErr w:type="spellStart"/>
            <w:r w:rsidR="00E818E6" w:rsidRPr="00E818E6">
              <w:rPr>
                <w:rStyle w:val="a7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4" w:type="dxa"/>
          </w:tcPr>
          <w:p w:rsidR="006E4350" w:rsidRPr="0050345F" w:rsidRDefault="006E4350" w:rsidP="00094E13">
            <w:pPr>
              <w:pStyle w:val="a3"/>
              <w:ind w:firstLine="39"/>
              <w:jc w:val="left"/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</w:rPr>
              <w:t>ОКПО</w:t>
            </w:r>
            <w:r w:rsidR="00F37CA6" w:rsidRPr="0050345F">
              <w:rPr>
                <w:sz w:val="24"/>
                <w:szCs w:val="24"/>
              </w:rPr>
              <w:t xml:space="preserve"> </w:t>
            </w:r>
            <w:r w:rsidR="00954864" w:rsidRPr="0050345F">
              <w:rPr>
                <w:sz w:val="24"/>
                <w:szCs w:val="24"/>
              </w:rPr>
              <w:t xml:space="preserve">                   </w:t>
            </w:r>
            <w:r w:rsidR="00F37CA6" w:rsidRPr="0050345F">
              <w:rPr>
                <w:sz w:val="24"/>
                <w:szCs w:val="24"/>
              </w:rPr>
              <w:t xml:space="preserve"> </w:t>
            </w:r>
            <w:r w:rsidRPr="0050345F">
              <w:rPr>
                <w:sz w:val="24"/>
                <w:szCs w:val="24"/>
              </w:rPr>
              <w:t xml:space="preserve">ОКВЭД </w:t>
            </w:r>
          </w:p>
          <w:p w:rsidR="00954864" w:rsidRPr="0050345F" w:rsidRDefault="006E4350" w:rsidP="00094E13">
            <w:pPr>
              <w:pStyle w:val="a3"/>
              <w:ind w:firstLine="39"/>
              <w:jc w:val="left"/>
              <w:rPr>
                <w:sz w:val="24"/>
                <w:szCs w:val="24"/>
              </w:rPr>
            </w:pPr>
            <w:proofErr w:type="gramStart"/>
            <w:r w:rsidRPr="0050345F">
              <w:rPr>
                <w:sz w:val="24"/>
                <w:szCs w:val="24"/>
              </w:rPr>
              <w:t>Контактные</w:t>
            </w:r>
            <w:proofErr w:type="gramEnd"/>
            <w:r w:rsidRPr="0050345F">
              <w:rPr>
                <w:sz w:val="24"/>
                <w:szCs w:val="24"/>
              </w:rPr>
              <w:t xml:space="preserve"> тел.</w:t>
            </w:r>
            <w:r w:rsidR="00F37CA6" w:rsidRPr="0050345F">
              <w:rPr>
                <w:sz w:val="24"/>
                <w:szCs w:val="24"/>
              </w:rPr>
              <w:t xml:space="preserve"> </w:t>
            </w:r>
          </w:p>
          <w:p w:rsidR="006E4350" w:rsidRPr="0050345F" w:rsidRDefault="00FE742D" w:rsidP="00094E13">
            <w:pPr>
              <w:pStyle w:val="a3"/>
              <w:ind w:firstLine="39"/>
              <w:jc w:val="left"/>
              <w:rPr>
                <w:sz w:val="24"/>
                <w:szCs w:val="24"/>
              </w:rPr>
            </w:pPr>
            <w:r w:rsidRPr="0050345F">
              <w:rPr>
                <w:sz w:val="24"/>
                <w:szCs w:val="24"/>
                <w:lang w:val="en-US"/>
              </w:rPr>
              <w:t>E</w:t>
            </w:r>
            <w:r w:rsidRPr="0050345F">
              <w:rPr>
                <w:sz w:val="24"/>
                <w:szCs w:val="24"/>
              </w:rPr>
              <w:t>-</w:t>
            </w:r>
            <w:r w:rsidRPr="0050345F">
              <w:rPr>
                <w:sz w:val="24"/>
                <w:szCs w:val="24"/>
                <w:lang w:val="en-US"/>
              </w:rPr>
              <w:t>mail</w:t>
            </w:r>
            <w:r w:rsidRPr="0050345F">
              <w:rPr>
                <w:sz w:val="24"/>
                <w:szCs w:val="24"/>
              </w:rPr>
              <w:t xml:space="preserve">: </w:t>
            </w:r>
          </w:p>
        </w:tc>
      </w:tr>
      <w:tr w:rsidR="00A6634C" w:rsidRPr="0050345F" w:rsidTr="00B62E1F">
        <w:trPr>
          <w:cantSplit/>
        </w:trPr>
        <w:tc>
          <w:tcPr>
            <w:tcW w:w="5353" w:type="dxa"/>
          </w:tcPr>
          <w:p w:rsidR="006E4350" w:rsidRPr="0050345F" w:rsidRDefault="006E4350" w:rsidP="00094E13">
            <w:pPr>
              <w:suppressAutoHyphens/>
              <w:jc w:val="both"/>
            </w:pPr>
          </w:p>
        </w:tc>
        <w:tc>
          <w:tcPr>
            <w:tcW w:w="4784" w:type="dxa"/>
          </w:tcPr>
          <w:p w:rsidR="006E4350" w:rsidRPr="0050345F" w:rsidRDefault="006E4350" w:rsidP="00094E13">
            <w:pPr>
              <w:pStyle w:val="a3"/>
              <w:ind w:firstLine="39"/>
              <w:rPr>
                <w:sz w:val="24"/>
                <w:szCs w:val="24"/>
              </w:rPr>
            </w:pPr>
          </w:p>
        </w:tc>
      </w:tr>
      <w:tr w:rsidR="00AE0714" w:rsidRPr="0050345F" w:rsidTr="00B62E1F">
        <w:trPr>
          <w:cantSplit/>
        </w:trPr>
        <w:tc>
          <w:tcPr>
            <w:tcW w:w="5353" w:type="dxa"/>
            <w:vAlign w:val="center"/>
          </w:tcPr>
          <w:p w:rsidR="006E4350" w:rsidRPr="00094E13" w:rsidRDefault="006F4AAB" w:rsidP="00094E13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094E13">
              <w:rPr>
                <w:bCs/>
                <w:sz w:val="24"/>
                <w:szCs w:val="24"/>
              </w:rPr>
              <w:t>ПАО «Россети Ленэнерго»</w:t>
            </w:r>
          </w:p>
          <w:p w:rsidR="006E4350" w:rsidRPr="00094E13" w:rsidRDefault="00954864" w:rsidP="00094E13">
            <w:pPr>
              <w:pStyle w:val="a3"/>
              <w:rPr>
                <w:bCs/>
                <w:sz w:val="24"/>
                <w:szCs w:val="24"/>
                <w:u w:val="single"/>
              </w:rPr>
            </w:pPr>
            <w:r w:rsidRPr="0050345F">
              <w:rPr>
                <w:bCs/>
                <w:sz w:val="24"/>
                <w:szCs w:val="24"/>
              </w:rPr>
              <w:t>Должность</w:t>
            </w:r>
          </w:p>
          <w:p w:rsidR="006F4AAB" w:rsidRPr="00094E13" w:rsidRDefault="006F4AAB" w:rsidP="00094E13">
            <w:pPr>
              <w:pStyle w:val="a3"/>
              <w:rPr>
                <w:bCs/>
                <w:sz w:val="24"/>
                <w:szCs w:val="24"/>
                <w:u w:val="single"/>
              </w:rPr>
            </w:pPr>
          </w:p>
          <w:p w:rsidR="006E4350" w:rsidRPr="00094E13" w:rsidRDefault="006E4350" w:rsidP="00094E13">
            <w:pPr>
              <w:pStyle w:val="a3"/>
              <w:jc w:val="left"/>
              <w:rPr>
                <w:bCs/>
                <w:sz w:val="24"/>
                <w:szCs w:val="24"/>
              </w:rPr>
            </w:pPr>
          </w:p>
          <w:p w:rsidR="006E4350" w:rsidRPr="0050345F" w:rsidRDefault="006E4350" w:rsidP="00094E13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50345F">
              <w:rPr>
                <w:bCs/>
                <w:sz w:val="24"/>
                <w:szCs w:val="24"/>
              </w:rPr>
              <w:t xml:space="preserve">__________________/ </w:t>
            </w:r>
            <w:r w:rsidR="00954864" w:rsidRPr="0050345F">
              <w:rPr>
                <w:bCs/>
                <w:sz w:val="24"/>
                <w:szCs w:val="24"/>
              </w:rPr>
              <w:t>ФИО</w:t>
            </w:r>
          </w:p>
          <w:p w:rsidR="006E4350" w:rsidRPr="00094E13" w:rsidRDefault="006E4350" w:rsidP="00094E13">
            <w:pPr>
              <w:pStyle w:val="a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954864" w:rsidRPr="00094E13" w:rsidRDefault="00954864" w:rsidP="00094E13">
            <w:pPr>
              <w:pStyle w:val="a3"/>
              <w:ind w:firstLine="39"/>
              <w:rPr>
                <w:sz w:val="24"/>
                <w:szCs w:val="24"/>
              </w:rPr>
            </w:pPr>
            <w:r w:rsidRPr="00094E13">
              <w:rPr>
                <w:sz w:val="24"/>
                <w:szCs w:val="24"/>
              </w:rPr>
              <w:t>________________</w:t>
            </w:r>
          </w:p>
          <w:p w:rsidR="006E4350" w:rsidRPr="0050345F" w:rsidRDefault="00954864" w:rsidP="00094E13">
            <w:pPr>
              <w:pStyle w:val="a3"/>
              <w:ind w:firstLine="39"/>
              <w:rPr>
                <w:bCs/>
                <w:sz w:val="24"/>
                <w:szCs w:val="24"/>
              </w:rPr>
            </w:pPr>
            <w:r w:rsidRPr="0050345F">
              <w:rPr>
                <w:bCs/>
                <w:sz w:val="24"/>
                <w:szCs w:val="24"/>
              </w:rPr>
              <w:t>Должность</w:t>
            </w:r>
          </w:p>
          <w:p w:rsidR="007B38E3" w:rsidRPr="0050345F" w:rsidRDefault="007B38E3" w:rsidP="00094E13">
            <w:pPr>
              <w:pStyle w:val="a3"/>
              <w:ind w:firstLine="39"/>
              <w:jc w:val="left"/>
              <w:rPr>
                <w:bCs/>
                <w:sz w:val="24"/>
                <w:szCs w:val="24"/>
              </w:rPr>
            </w:pPr>
          </w:p>
          <w:p w:rsidR="006F4AAB" w:rsidRPr="0050345F" w:rsidRDefault="006F4AAB" w:rsidP="00094E13">
            <w:pPr>
              <w:pStyle w:val="a3"/>
              <w:ind w:firstLine="39"/>
              <w:jc w:val="left"/>
              <w:rPr>
                <w:bCs/>
                <w:sz w:val="24"/>
                <w:szCs w:val="24"/>
              </w:rPr>
            </w:pPr>
          </w:p>
          <w:p w:rsidR="006E4350" w:rsidRPr="00094E13" w:rsidRDefault="007B38E3" w:rsidP="00094E13">
            <w:pPr>
              <w:pStyle w:val="a3"/>
              <w:ind w:firstLine="39"/>
              <w:jc w:val="left"/>
              <w:rPr>
                <w:bCs/>
                <w:sz w:val="24"/>
                <w:szCs w:val="24"/>
              </w:rPr>
            </w:pPr>
            <w:r w:rsidRPr="0050345F">
              <w:rPr>
                <w:bCs/>
                <w:sz w:val="24"/>
                <w:szCs w:val="24"/>
              </w:rPr>
              <w:t xml:space="preserve">__________________/ </w:t>
            </w:r>
            <w:r w:rsidR="00954864" w:rsidRPr="0050345F">
              <w:rPr>
                <w:bCs/>
                <w:sz w:val="24"/>
                <w:szCs w:val="24"/>
              </w:rPr>
              <w:t>ФИО</w:t>
            </w:r>
          </w:p>
        </w:tc>
      </w:tr>
      <w:tr w:rsidR="00954864" w:rsidRPr="0050345F" w:rsidTr="00B62E1F">
        <w:trPr>
          <w:cantSplit/>
        </w:trPr>
        <w:tc>
          <w:tcPr>
            <w:tcW w:w="5353" w:type="dxa"/>
            <w:vAlign w:val="center"/>
          </w:tcPr>
          <w:p w:rsidR="00954864" w:rsidRPr="00094E13" w:rsidRDefault="00954864" w:rsidP="00146588">
            <w:pPr>
              <w:pStyle w:val="a3"/>
              <w:ind w:firstLine="709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954864" w:rsidRPr="00094E13" w:rsidRDefault="00954864" w:rsidP="00146588">
            <w:pPr>
              <w:pStyle w:val="a3"/>
              <w:ind w:firstLine="709"/>
              <w:rPr>
                <w:bCs/>
                <w:sz w:val="24"/>
                <w:szCs w:val="24"/>
              </w:rPr>
            </w:pPr>
          </w:p>
        </w:tc>
      </w:tr>
    </w:tbl>
    <w:p w:rsidR="007C5760" w:rsidRPr="0050345F" w:rsidRDefault="007C5760" w:rsidP="00146588">
      <w:pPr>
        <w:ind w:firstLine="709"/>
      </w:pPr>
    </w:p>
    <w:sectPr w:rsidR="007C5760" w:rsidRPr="0050345F" w:rsidSect="00CF29C2">
      <w:footerReference w:type="even" r:id="rId19"/>
      <w:footerReference w:type="default" r:id="rId20"/>
      <w:pgSz w:w="11906" w:h="16838" w:code="9"/>
      <w:pgMar w:top="680" w:right="851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E3" w:rsidRDefault="007417E3">
      <w:r>
        <w:separator/>
      </w:r>
    </w:p>
  </w:endnote>
  <w:endnote w:type="continuationSeparator" w:id="0">
    <w:p w:rsidR="007417E3" w:rsidRDefault="0074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5A" w:rsidRDefault="000044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445A" w:rsidRDefault="000044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5A" w:rsidRDefault="000044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02EA">
      <w:rPr>
        <w:rStyle w:val="a6"/>
        <w:noProof/>
      </w:rPr>
      <w:t>1</w:t>
    </w:r>
    <w:r>
      <w:rPr>
        <w:rStyle w:val="a6"/>
      </w:rPr>
      <w:fldChar w:fldCharType="end"/>
    </w:r>
  </w:p>
  <w:p w:rsidR="0000445A" w:rsidRDefault="000044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E3" w:rsidRDefault="007417E3">
      <w:r>
        <w:separator/>
      </w:r>
    </w:p>
  </w:footnote>
  <w:footnote w:type="continuationSeparator" w:id="0">
    <w:p w:rsidR="007417E3" w:rsidRDefault="0074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04F"/>
    <w:multiLevelType w:val="multilevel"/>
    <w:tmpl w:val="06E27E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A01AF3"/>
    <w:multiLevelType w:val="multilevel"/>
    <w:tmpl w:val="06E27E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315CF1"/>
    <w:multiLevelType w:val="multilevel"/>
    <w:tmpl w:val="8FB462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">
    <w:nsid w:val="05971AF5"/>
    <w:multiLevelType w:val="multilevel"/>
    <w:tmpl w:val="9352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7E1825"/>
    <w:multiLevelType w:val="multilevel"/>
    <w:tmpl w:val="15E6641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07D53849"/>
    <w:multiLevelType w:val="hybridMultilevel"/>
    <w:tmpl w:val="22CEAB8E"/>
    <w:lvl w:ilvl="0" w:tplc="D7C05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3182B"/>
    <w:multiLevelType w:val="multilevel"/>
    <w:tmpl w:val="AD6807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098325F6"/>
    <w:multiLevelType w:val="hybridMultilevel"/>
    <w:tmpl w:val="25D27136"/>
    <w:lvl w:ilvl="0" w:tplc="D7C05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C52D5"/>
    <w:multiLevelType w:val="multilevel"/>
    <w:tmpl w:val="443C1D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E3940E6"/>
    <w:multiLevelType w:val="multilevel"/>
    <w:tmpl w:val="677A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1A2197D"/>
    <w:multiLevelType w:val="multilevel"/>
    <w:tmpl w:val="3072F716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92" w:hanging="2160"/>
      </w:pPr>
      <w:rPr>
        <w:rFonts w:hint="default"/>
      </w:rPr>
    </w:lvl>
  </w:abstractNum>
  <w:abstractNum w:abstractNumId="11">
    <w:nsid w:val="131E1582"/>
    <w:multiLevelType w:val="multilevel"/>
    <w:tmpl w:val="C9FE9F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4292D14"/>
    <w:multiLevelType w:val="multilevel"/>
    <w:tmpl w:val="4566AC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43F65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76A62D0"/>
    <w:multiLevelType w:val="hybridMultilevel"/>
    <w:tmpl w:val="2D2A2302"/>
    <w:lvl w:ilvl="0" w:tplc="D7C058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80065DC"/>
    <w:multiLevelType w:val="multilevel"/>
    <w:tmpl w:val="9352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9ED4916"/>
    <w:multiLevelType w:val="multilevel"/>
    <w:tmpl w:val="9352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AF43D6A"/>
    <w:multiLevelType w:val="hybridMultilevel"/>
    <w:tmpl w:val="1CAC56BC"/>
    <w:lvl w:ilvl="0" w:tplc="EE54A0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F071712"/>
    <w:multiLevelType w:val="multilevel"/>
    <w:tmpl w:val="9D9AB9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9">
    <w:nsid w:val="1F8727DD"/>
    <w:multiLevelType w:val="multilevel"/>
    <w:tmpl w:val="8630546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57" w:hanging="357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0">
    <w:nsid w:val="20EA60ED"/>
    <w:multiLevelType w:val="hybridMultilevel"/>
    <w:tmpl w:val="6464E080"/>
    <w:lvl w:ilvl="0" w:tplc="FA2E7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8A8A7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975C90"/>
    <w:multiLevelType w:val="hybridMultilevel"/>
    <w:tmpl w:val="9AFC230E"/>
    <w:lvl w:ilvl="0" w:tplc="8CAE6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251285"/>
    <w:multiLevelType w:val="hybridMultilevel"/>
    <w:tmpl w:val="557CECCC"/>
    <w:lvl w:ilvl="0" w:tplc="01044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2E264A9"/>
    <w:multiLevelType w:val="multilevel"/>
    <w:tmpl w:val="CC28B81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48F3DAE"/>
    <w:multiLevelType w:val="hybridMultilevel"/>
    <w:tmpl w:val="DE3682A8"/>
    <w:lvl w:ilvl="0" w:tplc="8CAE63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530519C"/>
    <w:multiLevelType w:val="multilevel"/>
    <w:tmpl w:val="0B1ED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26">
    <w:nsid w:val="272159EA"/>
    <w:multiLevelType w:val="multilevel"/>
    <w:tmpl w:val="AD6807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29944A50"/>
    <w:multiLevelType w:val="multilevel"/>
    <w:tmpl w:val="D24A1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B2A1748"/>
    <w:multiLevelType w:val="hybridMultilevel"/>
    <w:tmpl w:val="74D238CE"/>
    <w:lvl w:ilvl="0" w:tplc="D7C05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725F36"/>
    <w:multiLevelType w:val="multilevel"/>
    <w:tmpl w:val="5D9EFEB0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2"/>
      </w:rPr>
    </w:lvl>
  </w:abstractNum>
  <w:abstractNum w:abstractNumId="30">
    <w:nsid w:val="2D9C712E"/>
    <w:multiLevelType w:val="hybridMultilevel"/>
    <w:tmpl w:val="9774E88A"/>
    <w:lvl w:ilvl="0" w:tplc="F3803C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EB80BD3"/>
    <w:multiLevelType w:val="hybridMultilevel"/>
    <w:tmpl w:val="BB146DBC"/>
    <w:lvl w:ilvl="0" w:tplc="4DFC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A8A8A7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F619E9"/>
    <w:multiLevelType w:val="hybridMultilevel"/>
    <w:tmpl w:val="CBF4FDF4"/>
    <w:lvl w:ilvl="0" w:tplc="24AC5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EF328">
      <w:numFmt w:val="none"/>
      <w:lvlText w:val=""/>
      <w:lvlJc w:val="left"/>
      <w:pPr>
        <w:tabs>
          <w:tab w:val="num" w:pos="360"/>
        </w:tabs>
      </w:pPr>
    </w:lvl>
    <w:lvl w:ilvl="2" w:tplc="C8305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3" w:tplc="DB7E2CE0">
      <w:numFmt w:val="none"/>
      <w:lvlText w:val=""/>
      <w:lvlJc w:val="left"/>
      <w:pPr>
        <w:tabs>
          <w:tab w:val="num" w:pos="360"/>
        </w:tabs>
      </w:pPr>
    </w:lvl>
    <w:lvl w:ilvl="4" w:tplc="E32A621E">
      <w:numFmt w:val="none"/>
      <w:lvlText w:val=""/>
      <w:lvlJc w:val="left"/>
      <w:pPr>
        <w:tabs>
          <w:tab w:val="num" w:pos="360"/>
        </w:tabs>
      </w:pPr>
    </w:lvl>
    <w:lvl w:ilvl="5" w:tplc="8FF417F4">
      <w:numFmt w:val="none"/>
      <w:lvlText w:val=""/>
      <w:lvlJc w:val="left"/>
      <w:pPr>
        <w:tabs>
          <w:tab w:val="num" w:pos="360"/>
        </w:tabs>
      </w:pPr>
    </w:lvl>
    <w:lvl w:ilvl="6" w:tplc="4D5AD090">
      <w:numFmt w:val="none"/>
      <w:lvlText w:val=""/>
      <w:lvlJc w:val="left"/>
      <w:pPr>
        <w:tabs>
          <w:tab w:val="num" w:pos="360"/>
        </w:tabs>
      </w:pPr>
    </w:lvl>
    <w:lvl w:ilvl="7" w:tplc="A96CFE3A">
      <w:numFmt w:val="none"/>
      <w:lvlText w:val=""/>
      <w:lvlJc w:val="left"/>
      <w:pPr>
        <w:tabs>
          <w:tab w:val="num" w:pos="360"/>
        </w:tabs>
      </w:pPr>
    </w:lvl>
    <w:lvl w:ilvl="8" w:tplc="C322897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3058541E"/>
    <w:multiLevelType w:val="multilevel"/>
    <w:tmpl w:val="36DC057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4">
    <w:nsid w:val="306605B3"/>
    <w:multiLevelType w:val="multilevel"/>
    <w:tmpl w:val="C9262B6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306A185C"/>
    <w:multiLevelType w:val="hybridMultilevel"/>
    <w:tmpl w:val="82F2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3E60F6"/>
    <w:multiLevelType w:val="multilevel"/>
    <w:tmpl w:val="06E27E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315A0532"/>
    <w:multiLevelType w:val="multilevel"/>
    <w:tmpl w:val="FDB4A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325113DD"/>
    <w:multiLevelType w:val="multilevel"/>
    <w:tmpl w:val="4DDC786E"/>
    <w:lvl w:ilvl="0">
      <w:start w:val="6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22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eastAsia="Times New Roman" w:hint="default"/>
      </w:rPr>
    </w:lvl>
  </w:abstractNum>
  <w:abstractNum w:abstractNumId="39">
    <w:nsid w:val="32563964"/>
    <w:multiLevelType w:val="multilevel"/>
    <w:tmpl w:val="5D9EFEB0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2"/>
      </w:rPr>
    </w:lvl>
  </w:abstractNum>
  <w:abstractNum w:abstractNumId="40">
    <w:nsid w:val="34184B59"/>
    <w:multiLevelType w:val="multilevel"/>
    <w:tmpl w:val="BAEA32B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36C30E43"/>
    <w:multiLevelType w:val="hybridMultilevel"/>
    <w:tmpl w:val="B6BCF502"/>
    <w:lvl w:ilvl="0" w:tplc="8CAE63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A4B7E80"/>
    <w:multiLevelType w:val="multilevel"/>
    <w:tmpl w:val="15E6641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3">
    <w:nsid w:val="3D3E3898"/>
    <w:multiLevelType w:val="multilevel"/>
    <w:tmpl w:val="B2BA372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3D565311"/>
    <w:multiLevelType w:val="multilevel"/>
    <w:tmpl w:val="209ED8AA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92" w:hanging="2160"/>
      </w:pPr>
      <w:rPr>
        <w:rFonts w:hint="default"/>
      </w:rPr>
    </w:lvl>
  </w:abstractNum>
  <w:abstractNum w:abstractNumId="45">
    <w:nsid w:val="3FE5638B"/>
    <w:multiLevelType w:val="hybridMultilevel"/>
    <w:tmpl w:val="361C5334"/>
    <w:lvl w:ilvl="0" w:tplc="D7C05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0536D97"/>
    <w:multiLevelType w:val="hybridMultilevel"/>
    <w:tmpl w:val="FABC8938"/>
    <w:lvl w:ilvl="0" w:tplc="D7C05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E07E3D"/>
    <w:multiLevelType w:val="multilevel"/>
    <w:tmpl w:val="209ED8AA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92" w:hanging="2160"/>
      </w:pPr>
      <w:rPr>
        <w:rFonts w:hint="default"/>
      </w:rPr>
    </w:lvl>
  </w:abstractNum>
  <w:abstractNum w:abstractNumId="48">
    <w:nsid w:val="43055B07"/>
    <w:multiLevelType w:val="multilevel"/>
    <w:tmpl w:val="17BA8A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46141F44"/>
    <w:multiLevelType w:val="hybridMultilevel"/>
    <w:tmpl w:val="543E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537EAB"/>
    <w:multiLevelType w:val="hybridMultilevel"/>
    <w:tmpl w:val="89F2938C"/>
    <w:lvl w:ilvl="0" w:tplc="D7C05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BF029E"/>
    <w:multiLevelType w:val="hybridMultilevel"/>
    <w:tmpl w:val="ED44E02C"/>
    <w:lvl w:ilvl="0" w:tplc="EE54A0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491B45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4A240D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4A265BB1"/>
    <w:multiLevelType w:val="hybridMultilevel"/>
    <w:tmpl w:val="A9EC61AA"/>
    <w:lvl w:ilvl="0" w:tplc="8CAE635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55">
    <w:nsid w:val="4B151D31"/>
    <w:multiLevelType w:val="multilevel"/>
    <w:tmpl w:val="4C82899C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0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6">
    <w:nsid w:val="4B17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>
    <w:nsid w:val="4B4270F4"/>
    <w:multiLevelType w:val="multilevel"/>
    <w:tmpl w:val="2B46A55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8">
    <w:nsid w:val="4D323BB4"/>
    <w:multiLevelType w:val="multilevel"/>
    <w:tmpl w:val="F3B281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800"/>
      </w:pPr>
      <w:rPr>
        <w:rFonts w:hint="default"/>
      </w:rPr>
    </w:lvl>
  </w:abstractNum>
  <w:abstractNum w:abstractNumId="59">
    <w:nsid w:val="4E9B63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>
    <w:nsid w:val="4EFD747B"/>
    <w:multiLevelType w:val="multilevel"/>
    <w:tmpl w:val="B8B6CE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50D95AB7"/>
    <w:multiLevelType w:val="multilevel"/>
    <w:tmpl w:val="9352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51D6433C"/>
    <w:multiLevelType w:val="multilevel"/>
    <w:tmpl w:val="32240C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58E22B8F"/>
    <w:multiLevelType w:val="hybridMultilevel"/>
    <w:tmpl w:val="ADD2F458"/>
    <w:lvl w:ilvl="0" w:tplc="D7C05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B5C328C"/>
    <w:multiLevelType w:val="multilevel"/>
    <w:tmpl w:val="D24A1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5B8F4BAC"/>
    <w:multiLevelType w:val="multilevel"/>
    <w:tmpl w:val="36DC057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6">
    <w:nsid w:val="60C5312E"/>
    <w:multiLevelType w:val="hybridMultilevel"/>
    <w:tmpl w:val="D422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8C73C1"/>
    <w:multiLevelType w:val="multilevel"/>
    <w:tmpl w:val="17BA8A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6696667F"/>
    <w:multiLevelType w:val="hybridMultilevel"/>
    <w:tmpl w:val="B094A3F2"/>
    <w:lvl w:ilvl="0" w:tplc="F3803C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7422ED8"/>
    <w:multiLevelType w:val="multilevel"/>
    <w:tmpl w:val="C64E5A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67C06DDB"/>
    <w:multiLevelType w:val="multilevel"/>
    <w:tmpl w:val="5D560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>
    <w:nsid w:val="6E0E6D1E"/>
    <w:multiLevelType w:val="multilevel"/>
    <w:tmpl w:val="C9FE9F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6EB450FF"/>
    <w:multiLevelType w:val="multilevel"/>
    <w:tmpl w:val="9352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72864BBC"/>
    <w:multiLevelType w:val="multilevel"/>
    <w:tmpl w:val="36DC057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4">
    <w:nsid w:val="768823A0"/>
    <w:multiLevelType w:val="multilevel"/>
    <w:tmpl w:val="62CCCB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800"/>
      </w:pPr>
      <w:rPr>
        <w:rFonts w:hint="default"/>
      </w:rPr>
    </w:lvl>
  </w:abstractNum>
  <w:abstractNum w:abstractNumId="75">
    <w:nsid w:val="76F26CA9"/>
    <w:multiLevelType w:val="multilevel"/>
    <w:tmpl w:val="E6A28C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>
    <w:nsid w:val="7AA0152D"/>
    <w:multiLevelType w:val="multilevel"/>
    <w:tmpl w:val="209ED8AA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92" w:hanging="2160"/>
      </w:pPr>
      <w:rPr>
        <w:rFonts w:hint="default"/>
      </w:rPr>
    </w:lvl>
  </w:abstractNum>
  <w:abstractNum w:abstractNumId="77">
    <w:nsid w:val="7B0255A6"/>
    <w:multiLevelType w:val="hybridMultilevel"/>
    <w:tmpl w:val="FE2A1670"/>
    <w:lvl w:ilvl="0" w:tplc="D7C05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FC55E7"/>
    <w:multiLevelType w:val="multilevel"/>
    <w:tmpl w:val="50A677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7E0548DB"/>
    <w:multiLevelType w:val="multilevel"/>
    <w:tmpl w:val="097E7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5"/>
  </w:num>
  <w:num w:numId="2">
    <w:abstractNumId w:val="20"/>
  </w:num>
  <w:num w:numId="3">
    <w:abstractNumId w:val="32"/>
  </w:num>
  <w:num w:numId="4">
    <w:abstractNumId w:val="12"/>
  </w:num>
  <w:num w:numId="5">
    <w:abstractNumId w:val="34"/>
  </w:num>
  <w:num w:numId="6">
    <w:abstractNumId w:val="40"/>
  </w:num>
  <w:num w:numId="7">
    <w:abstractNumId w:val="57"/>
  </w:num>
  <w:num w:numId="8">
    <w:abstractNumId w:val="62"/>
  </w:num>
  <w:num w:numId="9">
    <w:abstractNumId w:val="71"/>
  </w:num>
  <w:num w:numId="10">
    <w:abstractNumId w:val="8"/>
  </w:num>
  <w:num w:numId="11">
    <w:abstractNumId w:val="23"/>
  </w:num>
  <w:num w:numId="12">
    <w:abstractNumId w:val="30"/>
  </w:num>
  <w:num w:numId="13">
    <w:abstractNumId w:val="31"/>
  </w:num>
  <w:num w:numId="14">
    <w:abstractNumId w:val="68"/>
  </w:num>
  <w:num w:numId="15">
    <w:abstractNumId w:val="9"/>
  </w:num>
  <w:num w:numId="16">
    <w:abstractNumId w:val="13"/>
  </w:num>
  <w:num w:numId="17">
    <w:abstractNumId w:val="53"/>
  </w:num>
  <w:num w:numId="18">
    <w:abstractNumId w:val="59"/>
  </w:num>
  <w:num w:numId="19">
    <w:abstractNumId w:val="75"/>
  </w:num>
  <w:num w:numId="20">
    <w:abstractNumId w:val="1"/>
  </w:num>
  <w:num w:numId="21">
    <w:abstractNumId w:val="11"/>
  </w:num>
  <w:num w:numId="22">
    <w:abstractNumId w:val="56"/>
  </w:num>
  <w:num w:numId="23">
    <w:abstractNumId w:val="0"/>
  </w:num>
  <w:num w:numId="24">
    <w:abstractNumId w:val="36"/>
  </w:num>
  <w:num w:numId="25">
    <w:abstractNumId w:val="4"/>
  </w:num>
  <w:num w:numId="26">
    <w:abstractNumId w:val="48"/>
  </w:num>
  <w:num w:numId="27">
    <w:abstractNumId w:val="42"/>
  </w:num>
  <w:num w:numId="28">
    <w:abstractNumId w:val="60"/>
  </w:num>
  <w:num w:numId="29">
    <w:abstractNumId w:val="67"/>
  </w:num>
  <w:num w:numId="30">
    <w:abstractNumId w:val="55"/>
  </w:num>
  <w:num w:numId="31">
    <w:abstractNumId w:val="79"/>
  </w:num>
  <w:num w:numId="32">
    <w:abstractNumId w:val="18"/>
  </w:num>
  <w:num w:numId="33">
    <w:abstractNumId w:val="6"/>
  </w:num>
  <w:num w:numId="34">
    <w:abstractNumId w:val="37"/>
  </w:num>
  <w:num w:numId="35">
    <w:abstractNumId w:val="2"/>
  </w:num>
  <w:num w:numId="36">
    <w:abstractNumId w:val="26"/>
  </w:num>
  <w:num w:numId="37">
    <w:abstractNumId w:val="24"/>
  </w:num>
  <w:num w:numId="38">
    <w:abstractNumId w:val="41"/>
  </w:num>
  <w:num w:numId="39">
    <w:abstractNumId w:val="54"/>
  </w:num>
  <w:num w:numId="40">
    <w:abstractNumId w:val="21"/>
  </w:num>
  <w:num w:numId="41">
    <w:abstractNumId w:val="73"/>
  </w:num>
  <w:num w:numId="42">
    <w:abstractNumId w:val="78"/>
  </w:num>
  <w:num w:numId="43">
    <w:abstractNumId w:val="19"/>
  </w:num>
  <w:num w:numId="44">
    <w:abstractNumId w:val="72"/>
  </w:num>
  <w:num w:numId="45">
    <w:abstractNumId w:val="69"/>
  </w:num>
  <w:num w:numId="46">
    <w:abstractNumId w:val="39"/>
  </w:num>
  <w:num w:numId="47">
    <w:abstractNumId w:val="51"/>
  </w:num>
  <w:num w:numId="48">
    <w:abstractNumId w:val="58"/>
  </w:num>
  <w:num w:numId="49">
    <w:abstractNumId w:val="17"/>
  </w:num>
  <w:num w:numId="50">
    <w:abstractNumId w:val="43"/>
  </w:num>
  <w:num w:numId="51">
    <w:abstractNumId w:val="22"/>
  </w:num>
  <w:num w:numId="52">
    <w:abstractNumId w:val="10"/>
  </w:num>
  <w:num w:numId="53">
    <w:abstractNumId w:val="38"/>
  </w:num>
  <w:num w:numId="54">
    <w:abstractNumId w:val="49"/>
  </w:num>
  <w:num w:numId="55">
    <w:abstractNumId w:val="66"/>
  </w:num>
  <w:num w:numId="56">
    <w:abstractNumId w:val="33"/>
  </w:num>
  <w:num w:numId="57">
    <w:abstractNumId w:val="70"/>
  </w:num>
  <w:num w:numId="58">
    <w:abstractNumId w:val="64"/>
  </w:num>
  <w:num w:numId="59">
    <w:abstractNumId w:val="27"/>
  </w:num>
  <w:num w:numId="60">
    <w:abstractNumId w:val="52"/>
  </w:num>
  <w:num w:numId="61">
    <w:abstractNumId w:val="35"/>
  </w:num>
  <w:num w:numId="62">
    <w:abstractNumId w:val="5"/>
  </w:num>
  <w:num w:numId="63">
    <w:abstractNumId w:val="63"/>
  </w:num>
  <w:num w:numId="64">
    <w:abstractNumId w:val="14"/>
  </w:num>
  <w:num w:numId="65">
    <w:abstractNumId w:val="45"/>
  </w:num>
  <w:num w:numId="66">
    <w:abstractNumId w:val="28"/>
  </w:num>
  <w:num w:numId="67">
    <w:abstractNumId w:val="46"/>
  </w:num>
  <w:num w:numId="68">
    <w:abstractNumId w:val="74"/>
  </w:num>
  <w:num w:numId="69">
    <w:abstractNumId w:val="7"/>
  </w:num>
  <w:num w:numId="70">
    <w:abstractNumId w:val="50"/>
  </w:num>
  <w:num w:numId="71">
    <w:abstractNumId w:val="77"/>
  </w:num>
  <w:num w:numId="72">
    <w:abstractNumId w:val="29"/>
  </w:num>
  <w:num w:numId="73">
    <w:abstractNumId w:val="44"/>
  </w:num>
  <w:num w:numId="74">
    <w:abstractNumId w:val="76"/>
  </w:num>
  <w:num w:numId="75">
    <w:abstractNumId w:val="47"/>
  </w:num>
  <w:num w:numId="76">
    <w:abstractNumId w:val="25"/>
  </w:num>
  <w:num w:numId="77">
    <w:abstractNumId w:val="61"/>
  </w:num>
  <w:num w:numId="78">
    <w:abstractNumId w:val="16"/>
  </w:num>
  <w:num w:numId="79">
    <w:abstractNumId w:val="3"/>
  </w:num>
  <w:num w:numId="80">
    <w:abstractNumId w:val="1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B3"/>
    <w:rsid w:val="0000445A"/>
    <w:rsid w:val="00012746"/>
    <w:rsid w:val="00016584"/>
    <w:rsid w:val="00024C9B"/>
    <w:rsid w:val="00024F18"/>
    <w:rsid w:val="00025D92"/>
    <w:rsid w:val="000276D6"/>
    <w:rsid w:val="0003214A"/>
    <w:rsid w:val="0003314B"/>
    <w:rsid w:val="00034C1A"/>
    <w:rsid w:val="00035771"/>
    <w:rsid w:val="0004389B"/>
    <w:rsid w:val="00044FA3"/>
    <w:rsid w:val="00046C44"/>
    <w:rsid w:val="000602AB"/>
    <w:rsid w:val="00060B95"/>
    <w:rsid w:val="00071E60"/>
    <w:rsid w:val="000720FE"/>
    <w:rsid w:val="00073947"/>
    <w:rsid w:val="0007479B"/>
    <w:rsid w:val="00076449"/>
    <w:rsid w:val="00077A60"/>
    <w:rsid w:val="0008281F"/>
    <w:rsid w:val="00083904"/>
    <w:rsid w:val="00083F28"/>
    <w:rsid w:val="00087381"/>
    <w:rsid w:val="00087BF3"/>
    <w:rsid w:val="00090703"/>
    <w:rsid w:val="00094E13"/>
    <w:rsid w:val="0009540B"/>
    <w:rsid w:val="000A02B0"/>
    <w:rsid w:val="000A191D"/>
    <w:rsid w:val="000A28F6"/>
    <w:rsid w:val="000A2F15"/>
    <w:rsid w:val="000A3A9E"/>
    <w:rsid w:val="000A4F39"/>
    <w:rsid w:val="000A615B"/>
    <w:rsid w:val="000A6AD1"/>
    <w:rsid w:val="000A75C4"/>
    <w:rsid w:val="000B118D"/>
    <w:rsid w:val="000B19D1"/>
    <w:rsid w:val="000B313A"/>
    <w:rsid w:val="000B5E72"/>
    <w:rsid w:val="000B6D3A"/>
    <w:rsid w:val="000B6F6E"/>
    <w:rsid w:val="000B78CB"/>
    <w:rsid w:val="000C0699"/>
    <w:rsid w:val="000C3AC4"/>
    <w:rsid w:val="000C4926"/>
    <w:rsid w:val="000C5922"/>
    <w:rsid w:val="000D127B"/>
    <w:rsid w:val="000D27F3"/>
    <w:rsid w:val="000E0BAC"/>
    <w:rsid w:val="000E0CC0"/>
    <w:rsid w:val="000E3EC5"/>
    <w:rsid w:val="000E5486"/>
    <w:rsid w:val="000F0C6D"/>
    <w:rsid w:val="000F3DC9"/>
    <w:rsid w:val="000F497C"/>
    <w:rsid w:val="000F67E3"/>
    <w:rsid w:val="001032C6"/>
    <w:rsid w:val="00105984"/>
    <w:rsid w:val="001060F7"/>
    <w:rsid w:val="00106628"/>
    <w:rsid w:val="00107075"/>
    <w:rsid w:val="00107570"/>
    <w:rsid w:val="00107B8D"/>
    <w:rsid w:val="00107D98"/>
    <w:rsid w:val="00111DFE"/>
    <w:rsid w:val="00115C7C"/>
    <w:rsid w:val="00116260"/>
    <w:rsid w:val="00122784"/>
    <w:rsid w:val="00127475"/>
    <w:rsid w:val="00130F10"/>
    <w:rsid w:val="00131092"/>
    <w:rsid w:val="00134D02"/>
    <w:rsid w:val="00134E4B"/>
    <w:rsid w:val="00135F3B"/>
    <w:rsid w:val="00140252"/>
    <w:rsid w:val="0014474B"/>
    <w:rsid w:val="00146588"/>
    <w:rsid w:val="00146963"/>
    <w:rsid w:val="001474A4"/>
    <w:rsid w:val="0014784C"/>
    <w:rsid w:val="00151A67"/>
    <w:rsid w:val="00151F28"/>
    <w:rsid w:val="001530A6"/>
    <w:rsid w:val="00154E41"/>
    <w:rsid w:val="00163EBA"/>
    <w:rsid w:val="001640B3"/>
    <w:rsid w:val="00164804"/>
    <w:rsid w:val="00166BC5"/>
    <w:rsid w:val="001673F6"/>
    <w:rsid w:val="00170F9F"/>
    <w:rsid w:val="0017265B"/>
    <w:rsid w:val="00172851"/>
    <w:rsid w:val="00174121"/>
    <w:rsid w:val="00174E23"/>
    <w:rsid w:val="00175344"/>
    <w:rsid w:val="0017585A"/>
    <w:rsid w:val="0017592A"/>
    <w:rsid w:val="00176F90"/>
    <w:rsid w:val="00186BF3"/>
    <w:rsid w:val="00187F72"/>
    <w:rsid w:val="00190561"/>
    <w:rsid w:val="00190FB7"/>
    <w:rsid w:val="00194BA2"/>
    <w:rsid w:val="00195AC8"/>
    <w:rsid w:val="001A3986"/>
    <w:rsid w:val="001B18C8"/>
    <w:rsid w:val="001B2723"/>
    <w:rsid w:val="001B7B6E"/>
    <w:rsid w:val="001C17CB"/>
    <w:rsid w:val="001C3309"/>
    <w:rsid w:val="001C46DD"/>
    <w:rsid w:val="001C58DC"/>
    <w:rsid w:val="001D0D88"/>
    <w:rsid w:val="001D10E8"/>
    <w:rsid w:val="001D2AD1"/>
    <w:rsid w:val="001D42EE"/>
    <w:rsid w:val="001D72EC"/>
    <w:rsid w:val="001E367B"/>
    <w:rsid w:val="001E4041"/>
    <w:rsid w:val="001E6E84"/>
    <w:rsid w:val="001E70D5"/>
    <w:rsid w:val="001F106E"/>
    <w:rsid w:val="001F1D1A"/>
    <w:rsid w:val="001F4DEF"/>
    <w:rsid w:val="001F7782"/>
    <w:rsid w:val="00200CC5"/>
    <w:rsid w:val="002026A3"/>
    <w:rsid w:val="00203804"/>
    <w:rsid w:val="00203C4E"/>
    <w:rsid w:val="002051FC"/>
    <w:rsid w:val="0021624B"/>
    <w:rsid w:val="00221E20"/>
    <w:rsid w:val="0022403C"/>
    <w:rsid w:val="00224E14"/>
    <w:rsid w:val="00226DA8"/>
    <w:rsid w:val="002325E0"/>
    <w:rsid w:val="00233BCB"/>
    <w:rsid w:val="00235D24"/>
    <w:rsid w:val="00235D94"/>
    <w:rsid w:val="00240935"/>
    <w:rsid w:val="00243AFF"/>
    <w:rsid w:val="00246244"/>
    <w:rsid w:val="0024710F"/>
    <w:rsid w:val="00250DE0"/>
    <w:rsid w:val="002603C9"/>
    <w:rsid w:val="00262401"/>
    <w:rsid w:val="00266A1B"/>
    <w:rsid w:val="0026771A"/>
    <w:rsid w:val="00270704"/>
    <w:rsid w:val="0027550B"/>
    <w:rsid w:val="00277CD9"/>
    <w:rsid w:val="00277ED6"/>
    <w:rsid w:val="0028195E"/>
    <w:rsid w:val="00283DD6"/>
    <w:rsid w:val="002868A5"/>
    <w:rsid w:val="00291149"/>
    <w:rsid w:val="00292EC2"/>
    <w:rsid w:val="002970B1"/>
    <w:rsid w:val="002978BE"/>
    <w:rsid w:val="002A13C1"/>
    <w:rsid w:val="002A1F50"/>
    <w:rsid w:val="002A4C4E"/>
    <w:rsid w:val="002A792D"/>
    <w:rsid w:val="002C088E"/>
    <w:rsid w:val="002C10D1"/>
    <w:rsid w:val="002C31B2"/>
    <w:rsid w:val="002C33DD"/>
    <w:rsid w:val="002D013A"/>
    <w:rsid w:val="002D05CC"/>
    <w:rsid w:val="002D2677"/>
    <w:rsid w:val="002D4AD4"/>
    <w:rsid w:val="002D580C"/>
    <w:rsid w:val="002D6751"/>
    <w:rsid w:val="002E17FB"/>
    <w:rsid w:val="002E3281"/>
    <w:rsid w:val="002F1770"/>
    <w:rsid w:val="002F4CF5"/>
    <w:rsid w:val="002F6988"/>
    <w:rsid w:val="002F6DB4"/>
    <w:rsid w:val="0030012F"/>
    <w:rsid w:val="00302E9D"/>
    <w:rsid w:val="00303330"/>
    <w:rsid w:val="0030570F"/>
    <w:rsid w:val="00312749"/>
    <w:rsid w:val="00314F8C"/>
    <w:rsid w:val="00315A5B"/>
    <w:rsid w:val="00316788"/>
    <w:rsid w:val="00322020"/>
    <w:rsid w:val="003259B0"/>
    <w:rsid w:val="00325FF9"/>
    <w:rsid w:val="00331CF2"/>
    <w:rsid w:val="003349D5"/>
    <w:rsid w:val="003363FC"/>
    <w:rsid w:val="00343C5B"/>
    <w:rsid w:val="00344F9D"/>
    <w:rsid w:val="00345BEC"/>
    <w:rsid w:val="00346737"/>
    <w:rsid w:val="00346B5D"/>
    <w:rsid w:val="00347C6C"/>
    <w:rsid w:val="00352D31"/>
    <w:rsid w:val="003531D7"/>
    <w:rsid w:val="00353C74"/>
    <w:rsid w:val="00354A56"/>
    <w:rsid w:val="00354F9E"/>
    <w:rsid w:val="00357487"/>
    <w:rsid w:val="00363178"/>
    <w:rsid w:val="0036630E"/>
    <w:rsid w:val="0036651A"/>
    <w:rsid w:val="003707D3"/>
    <w:rsid w:val="00370B7B"/>
    <w:rsid w:val="0037148D"/>
    <w:rsid w:val="00371FCA"/>
    <w:rsid w:val="003809AD"/>
    <w:rsid w:val="00380DBA"/>
    <w:rsid w:val="003814D2"/>
    <w:rsid w:val="00381EAD"/>
    <w:rsid w:val="0038255A"/>
    <w:rsid w:val="00383639"/>
    <w:rsid w:val="00385E70"/>
    <w:rsid w:val="00394453"/>
    <w:rsid w:val="003A21A2"/>
    <w:rsid w:val="003A2B1C"/>
    <w:rsid w:val="003A4393"/>
    <w:rsid w:val="003B018D"/>
    <w:rsid w:val="003B06D2"/>
    <w:rsid w:val="003B4C99"/>
    <w:rsid w:val="003B653C"/>
    <w:rsid w:val="003B6A04"/>
    <w:rsid w:val="003B6A7C"/>
    <w:rsid w:val="003C2998"/>
    <w:rsid w:val="003C4933"/>
    <w:rsid w:val="003C5336"/>
    <w:rsid w:val="003C5B0A"/>
    <w:rsid w:val="003C61CF"/>
    <w:rsid w:val="003C770E"/>
    <w:rsid w:val="003D6335"/>
    <w:rsid w:val="003D71A0"/>
    <w:rsid w:val="003E0799"/>
    <w:rsid w:val="003E3C66"/>
    <w:rsid w:val="003E4371"/>
    <w:rsid w:val="003E6D7D"/>
    <w:rsid w:val="0040529C"/>
    <w:rsid w:val="0041164C"/>
    <w:rsid w:val="00414FE4"/>
    <w:rsid w:val="00416368"/>
    <w:rsid w:val="004172EA"/>
    <w:rsid w:val="0042068A"/>
    <w:rsid w:val="00420E66"/>
    <w:rsid w:val="004241DA"/>
    <w:rsid w:val="00424E00"/>
    <w:rsid w:val="00430B03"/>
    <w:rsid w:val="004315CB"/>
    <w:rsid w:val="0043256B"/>
    <w:rsid w:val="004327D4"/>
    <w:rsid w:val="004346BD"/>
    <w:rsid w:val="004355AD"/>
    <w:rsid w:val="00436FB9"/>
    <w:rsid w:val="004402C6"/>
    <w:rsid w:val="00442E07"/>
    <w:rsid w:val="004437E2"/>
    <w:rsid w:val="0045032D"/>
    <w:rsid w:val="004512FB"/>
    <w:rsid w:val="00451DDA"/>
    <w:rsid w:val="00452921"/>
    <w:rsid w:val="0046284B"/>
    <w:rsid w:val="00462FBE"/>
    <w:rsid w:val="00466185"/>
    <w:rsid w:val="00467CD2"/>
    <w:rsid w:val="00470B4E"/>
    <w:rsid w:val="00471393"/>
    <w:rsid w:val="0047166E"/>
    <w:rsid w:val="00472832"/>
    <w:rsid w:val="004736BE"/>
    <w:rsid w:val="004738F9"/>
    <w:rsid w:val="004748CA"/>
    <w:rsid w:val="004774AC"/>
    <w:rsid w:val="0048348C"/>
    <w:rsid w:val="00483609"/>
    <w:rsid w:val="0048376A"/>
    <w:rsid w:val="004851D1"/>
    <w:rsid w:val="0049061F"/>
    <w:rsid w:val="004948EB"/>
    <w:rsid w:val="00496F7E"/>
    <w:rsid w:val="004A3F75"/>
    <w:rsid w:val="004A5EED"/>
    <w:rsid w:val="004A7601"/>
    <w:rsid w:val="004B10C2"/>
    <w:rsid w:val="004B1A25"/>
    <w:rsid w:val="004B1F25"/>
    <w:rsid w:val="004B36E8"/>
    <w:rsid w:val="004C2F1A"/>
    <w:rsid w:val="004C33D5"/>
    <w:rsid w:val="004C57F8"/>
    <w:rsid w:val="004C5B6C"/>
    <w:rsid w:val="004C6236"/>
    <w:rsid w:val="004C6513"/>
    <w:rsid w:val="004D0D5C"/>
    <w:rsid w:val="004D1EAA"/>
    <w:rsid w:val="004D2F8A"/>
    <w:rsid w:val="004D34AC"/>
    <w:rsid w:val="004D627D"/>
    <w:rsid w:val="004E4FE3"/>
    <w:rsid w:val="004E55DC"/>
    <w:rsid w:val="004F0FC8"/>
    <w:rsid w:val="004F1BB0"/>
    <w:rsid w:val="004F24E3"/>
    <w:rsid w:val="004F2F6A"/>
    <w:rsid w:val="004F33AB"/>
    <w:rsid w:val="004F4994"/>
    <w:rsid w:val="004F4CFC"/>
    <w:rsid w:val="004F5CDE"/>
    <w:rsid w:val="004F762E"/>
    <w:rsid w:val="00501A1A"/>
    <w:rsid w:val="00502436"/>
    <w:rsid w:val="0050345F"/>
    <w:rsid w:val="00503624"/>
    <w:rsid w:val="00505A6F"/>
    <w:rsid w:val="00505E80"/>
    <w:rsid w:val="00506B55"/>
    <w:rsid w:val="005222D0"/>
    <w:rsid w:val="005232A8"/>
    <w:rsid w:val="0052514F"/>
    <w:rsid w:val="0052749C"/>
    <w:rsid w:val="00531BC0"/>
    <w:rsid w:val="00533545"/>
    <w:rsid w:val="00533FE3"/>
    <w:rsid w:val="00536734"/>
    <w:rsid w:val="005422ED"/>
    <w:rsid w:val="005425E3"/>
    <w:rsid w:val="00542670"/>
    <w:rsid w:val="005510F9"/>
    <w:rsid w:val="00552DB0"/>
    <w:rsid w:val="005600C9"/>
    <w:rsid w:val="0056041D"/>
    <w:rsid w:val="00561264"/>
    <w:rsid w:val="0056204B"/>
    <w:rsid w:val="00564FDA"/>
    <w:rsid w:val="005725CD"/>
    <w:rsid w:val="00573115"/>
    <w:rsid w:val="00573B4F"/>
    <w:rsid w:val="00577BF4"/>
    <w:rsid w:val="00582C00"/>
    <w:rsid w:val="00586FE2"/>
    <w:rsid w:val="005870D9"/>
    <w:rsid w:val="00587117"/>
    <w:rsid w:val="00587F87"/>
    <w:rsid w:val="0059231C"/>
    <w:rsid w:val="00592C86"/>
    <w:rsid w:val="005973B7"/>
    <w:rsid w:val="005A081F"/>
    <w:rsid w:val="005A0F4C"/>
    <w:rsid w:val="005A36E7"/>
    <w:rsid w:val="005A3DC9"/>
    <w:rsid w:val="005A4E39"/>
    <w:rsid w:val="005B35E3"/>
    <w:rsid w:val="005B559A"/>
    <w:rsid w:val="005C193E"/>
    <w:rsid w:val="005C1A1A"/>
    <w:rsid w:val="005C30C3"/>
    <w:rsid w:val="005C3460"/>
    <w:rsid w:val="005C4936"/>
    <w:rsid w:val="005C612E"/>
    <w:rsid w:val="005C7FC0"/>
    <w:rsid w:val="005D1BBC"/>
    <w:rsid w:val="005E527C"/>
    <w:rsid w:val="005E68A8"/>
    <w:rsid w:val="005F1A4E"/>
    <w:rsid w:val="005F2BC1"/>
    <w:rsid w:val="005F734A"/>
    <w:rsid w:val="005F77FE"/>
    <w:rsid w:val="00601AC9"/>
    <w:rsid w:val="006038EC"/>
    <w:rsid w:val="00604E60"/>
    <w:rsid w:val="0060600C"/>
    <w:rsid w:val="00614EEF"/>
    <w:rsid w:val="00615927"/>
    <w:rsid w:val="0062008E"/>
    <w:rsid w:val="00620F79"/>
    <w:rsid w:val="00622A22"/>
    <w:rsid w:val="00627B34"/>
    <w:rsid w:val="00631D93"/>
    <w:rsid w:val="0063295F"/>
    <w:rsid w:val="00632DA1"/>
    <w:rsid w:val="00633BD2"/>
    <w:rsid w:val="00636BF0"/>
    <w:rsid w:val="00643F4D"/>
    <w:rsid w:val="0064616E"/>
    <w:rsid w:val="006557D1"/>
    <w:rsid w:val="006574E9"/>
    <w:rsid w:val="00657CF2"/>
    <w:rsid w:val="006619C5"/>
    <w:rsid w:val="00662FB0"/>
    <w:rsid w:val="006641FE"/>
    <w:rsid w:val="00664C77"/>
    <w:rsid w:val="006670EF"/>
    <w:rsid w:val="006679D0"/>
    <w:rsid w:val="00670807"/>
    <w:rsid w:val="0067563A"/>
    <w:rsid w:val="006776D1"/>
    <w:rsid w:val="0068073D"/>
    <w:rsid w:val="0068089C"/>
    <w:rsid w:val="00681F3A"/>
    <w:rsid w:val="006826B3"/>
    <w:rsid w:val="00683DD7"/>
    <w:rsid w:val="00683E38"/>
    <w:rsid w:val="00684D98"/>
    <w:rsid w:val="00690F39"/>
    <w:rsid w:val="00691EED"/>
    <w:rsid w:val="0069316F"/>
    <w:rsid w:val="00693CA9"/>
    <w:rsid w:val="00694EA4"/>
    <w:rsid w:val="006964B5"/>
    <w:rsid w:val="0069654C"/>
    <w:rsid w:val="006A0651"/>
    <w:rsid w:val="006A1074"/>
    <w:rsid w:val="006A236F"/>
    <w:rsid w:val="006A3D04"/>
    <w:rsid w:val="006A4B94"/>
    <w:rsid w:val="006A5D40"/>
    <w:rsid w:val="006A62E6"/>
    <w:rsid w:val="006A6F5E"/>
    <w:rsid w:val="006A741D"/>
    <w:rsid w:val="006A7A4A"/>
    <w:rsid w:val="006A7D0F"/>
    <w:rsid w:val="006B26D1"/>
    <w:rsid w:val="006B3BA3"/>
    <w:rsid w:val="006B41D4"/>
    <w:rsid w:val="006B4DB1"/>
    <w:rsid w:val="006C1A0A"/>
    <w:rsid w:val="006D03B0"/>
    <w:rsid w:val="006D2E25"/>
    <w:rsid w:val="006D2F20"/>
    <w:rsid w:val="006D4DFA"/>
    <w:rsid w:val="006D53C3"/>
    <w:rsid w:val="006D55ED"/>
    <w:rsid w:val="006D786B"/>
    <w:rsid w:val="006E4350"/>
    <w:rsid w:val="006E5DD1"/>
    <w:rsid w:val="006F098E"/>
    <w:rsid w:val="006F394C"/>
    <w:rsid w:val="006F4AAB"/>
    <w:rsid w:val="006F5B6F"/>
    <w:rsid w:val="006F660E"/>
    <w:rsid w:val="006F743C"/>
    <w:rsid w:val="00700687"/>
    <w:rsid w:val="00702E8F"/>
    <w:rsid w:val="007102CC"/>
    <w:rsid w:val="00716105"/>
    <w:rsid w:val="00716754"/>
    <w:rsid w:val="00722693"/>
    <w:rsid w:val="007227B5"/>
    <w:rsid w:val="00726487"/>
    <w:rsid w:val="0073151B"/>
    <w:rsid w:val="00732B2C"/>
    <w:rsid w:val="00734FDE"/>
    <w:rsid w:val="00735159"/>
    <w:rsid w:val="00736AD9"/>
    <w:rsid w:val="00736F92"/>
    <w:rsid w:val="007374CC"/>
    <w:rsid w:val="007416E9"/>
    <w:rsid w:val="007417E3"/>
    <w:rsid w:val="00743553"/>
    <w:rsid w:val="0074449F"/>
    <w:rsid w:val="007445B1"/>
    <w:rsid w:val="00750306"/>
    <w:rsid w:val="00763976"/>
    <w:rsid w:val="007648D2"/>
    <w:rsid w:val="00764E67"/>
    <w:rsid w:val="007679D2"/>
    <w:rsid w:val="00767DE9"/>
    <w:rsid w:val="00773D0C"/>
    <w:rsid w:val="007742B0"/>
    <w:rsid w:val="00775384"/>
    <w:rsid w:val="00775FD9"/>
    <w:rsid w:val="0077671F"/>
    <w:rsid w:val="00780251"/>
    <w:rsid w:val="00786520"/>
    <w:rsid w:val="007879FD"/>
    <w:rsid w:val="00790184"/>
    <w:rsid w:val="0079039A"/>
    <w:rsid w:val="00792C2F"/>
    <w:rsid w:val="00793449"/>
    <w:rsid w:val="007941AD"/>
    <w:rsid w:val="007A3557"/>
    <w:rsid w:val="007A4A89"/>
    <w:rsid w:val="007A54BB"/>
    <w:rsid w:val="007A6E8C"/>
    <w:rsid w:val="007B0162"/>
    <w:rsid w:val="007B02EB"/>
    <w:rsid w:val="007B38E3"/>
    <w:rsid w:val="007B3B8D"/>
    <w:rsid w:val="007B57CF"/>
    <w:rsid w:val="007C1C21"/>
    <w:rsid w:val="007C3882"/>
    <w:rsid w:val="007C5760"/>
    <w:rsid w:val="007C592E"/>
    <w:rsid w:val="007D1CBB"/>
    <w:rsid w:val="007D3797"/>
    <w:rsid w:val="007E043D"/>
    <w:rsid w:val="007E0D3B"/>
    <w:rsid w:val="007E365C"/>
    <w:rsid w:val="007E4BA8"/>
    <w:rsid w:val="007E4C24"/>
    <w:rsid w:val="007E6DDE"/>
    <w:rsid w:val="007F1AAA"/>
    <w:rsid w:val="007F5687"/>
    <w:rsid w:val="007F6DBB"/>
    <w:rsid w:val="00800207"/>
    <w:rsid w:val="00800F33"/>
    <w:rsid w:val="008015D0"/>
    <w:rsid w:val="008031B4"/>
    <w:rsid w:val="00805028"/>
    <w:rsid w:val="008075B1"/>
    <w:rsid w:val="00807B48"/>
    <w:rsid w:val="00812845"/>
    <w:rsid w:val="008132FD"/>
    <w:rsid w:val="008170FD"/>
    <w:rsid w:val="008228E0"/>
    <w:rsid w:val="00826516"/>
    <w:rsid w:val="00826AA0"/>
    <w:rsid w:val="0083014E"/>
    <w:rsid w:val="008313E1"/>
    <w:rsid w:val="0083237E"/>
    <w:rsid w:val="00832EDA"/>
    <w:rsid w:val="00834451"/>
    <w:rsid w:val="0083497C"/>
    <w:rsid w:val="00836795"/>
    <w:rsid w:val="00847575"/>
    <w:rsid w:val="008513D0"/>
    <w:rsid w:val="00851F80"/>
    <w:rsid w:val="00854D9E"/>
    <w:rsid w:val="00855A56"/>
    <w:rsid w:val="00856CAD"/>
    <w:rsid w:val="00864A02"/>
    <w:rsid w:val="008659B5"/>
    <w:rsid w:val="008665B9"/>
    <w:rsid w:val="008668BD"/>
    <w:rsid w:val="0087231F"/>
    <w:rsid w:val="0087243E"/>
    <w:rsid w:val="008739D6"/>
    <w:rsid w:val="00875C71"/>
    <w:rsid w:val="00876E51"/>
    <w:rsid w:val="00877BD3"/>
    <w:rsid w:val="00880974"/>
    <w:rsid w:val="00881AA1"/>
    <w:rsid w:val="00881B1F"/>
    <w:rsid w:val="00883491"/>
    <w:rsid w:val="00883866"/>
    <w:rsid w:val="0088494D"/>
    <w:rsid w:val="00885993"/>
    <w:rsid w:val="008867FE"/>
    <w:rsid w:val="00890316"/>
    <w:rsid w:val="00892503"/>
    <w:rsid w:val="00892FD9"/>
    <w:rsid w:val="008941CB"/>
    <w:rsid w:val="00895F9C"/>
    <w:rsid w:val="008A066F"/>
    <w:rsid w:val="008A169D"/>
    <w:rsid w:val="008A32C1"/>
    <w:rsid w:val="008A3C35"/>
    <w:rsid w:val="008A5D0D"/>
    <w:rsid w:val="008A797F"/>
    <w:rsid w:val="008B2A66"/>
    <w:rsid w:val="008B2B0C"/>
    <w:rsid w:val="008B7C5E"/>
    <w:rsid w:val="008B7F61"/>
    <w:rsid w:val="008C02F2"/>
    <w:rsid w:val="008C11A4"/>
    <w:rsid w:val="008C44D9"/>
    <w:rsid w:val="008D11EF"/>
    <w:rsid w:val="008D4836"/>
    <w:rsid w:val="008D5D9A"/>
    <w:rsid w:val="008D6D54"/>
    <w:rsid w:val="008D7C92"/>
    <w:rsid w:val="008D7F2F"/>
    <w:rsid w:val="008E0519"/>
    <w:rsid w:val="008E4EB8"/>
    <w:rsid w:val="008E509D"/>
    <w:rsid w:val="008E5D9C"/>
    <w:rsid w:val="008E6ED8"/>
    <w:rsid w:val="008F1158"/>
    <w:rsid w:val="008F2131"/>
    <w:rsid w:val="008F4205"/>
    <w:rsid w:val="008F6178"/>
    <w:rsid w:val="00900133"/>
    <w:rsid w:val="009007C4"/>
    <w:rsid w:val="00900C70"/>
    <w:rsid w:val="00901F92"/>
    <w:rsid w:val="00902AC6"/>
    <w:rsid w:val="00910DB4"/>
    <w:rsid w:val="00914559"/>
    <w:rsid w:val="009145CD"/>
    <w:rsid w:val="00916D63"/>
    <w:rsid w:val="009237C8"/>
    <w:rsid w:val="009249B7"/>
    <w:rsid w:val="00925836"/>
    <w:rsid w:val="009324FC"/>
    <w:rsid w:val="0093256A"/>
    <w:rsid w:val="00932FE1"/>
    <w:rsid w:val="009336FC"/>
    <w:rsid w:val="009349CF"/>
    <w:rsid w:val="0093526E"/>
    <w:rsid w:val="00935C35"/>
    <w:rsid w:val="00940D88"/>
    <w:rsid w:val="00944ED6"/>
    <w:rsid w:val="00945FCE"/>
    <w:rsid w:val="00946730"/>
    <w:rsid w:val="009468A3"/>
    <w:rsid w:val="009519FD"/>
    <w:rsid w:val="00952488"/>
    <w:rsid w:val="00954864"/>
    <w:rsid w:val="00954A3D"/>
    <w:rsid w:val="0095615E"/>
    <w:rsid w:val="00957686"/>
    <w:rsid w:val="0096232C"/>
    <w:rsid w:val="009634C4"/>
    <w:rsid w:val="00967F72"/>
    <w:rsid w:val="00967FAF"/>
    <w:rsid w:val="00971672"/>
    <w:rsid w:val="00983480"/>
    <w:rsid w:val="00984D72"/>
    <w:rsid w:val="00985510"/>
    <w:rsid w:val="00986B1A"/>
    <w:rsid w:val="00986F55"/>
    <w:rsid w:val="00987FF8"/>
    <w:rsid w:val="00990580"/>
    <w:rsid w:val="00991370"/>
    <w:rsid w:val="009931AC"/>
    <w:rsid w:val="00994E73"/>
    <w:rsid w:val="00996B2A"/>
    <w:rsid w:val="00996D3A"/>
    <w:rsid w:val="00997B8C"/>
    <w:rsid w:val="009A32DF"/>
    <w:rsid w:val="009A39FA"/>
    <w:rsid w:val="009B0DCA"/>
    <w:rsid w:val="009B0FA2"/>
    <w:rsid w:val="009B10C3"/>
    <w:rsid w:val="009B782A"/>
    <w:rsid w:val="009C17AA"/>
    <w:rsid w:val="009C3050"/>
    <w:rsid w:val="009C7059"/>
    <w:rsid w:val="009D1C31"/>
    <w:rsid w:val="009D23A3"/>
    <w:rsid w:val="009D3E56"/>
    <w:rsid w:val="009D4604"/>
    <w:rsid w:val="009D7E38"/>
    <w:rsid w:val="009E07A7"/>
    <w:rsid w:val="009E1756"/>
    <w:rsid w:val="009E1A16"/>
    <w:rsid w:val="009E21BF"/>
    <w:rsid w:val="009E23D7"/>
    <w:rsid w:val="009E3C3B"/>
    <w:rsid w:val="009E42D4"/>
    <w:rsid w:val="009F0804"/>
    <w:rsid w:val="009F1014"/>
    <w:rsid w:val="009F444B"/>
    <w:rsid w:val="00A12784"/>
    <w:rsid w:val="00A131B3"/>
    <w:rsid w:val="00A14013"/>
    <w:rsid w:val="00A1542E"/>
    <w:rsid w:val="00A15DA3"/>
    <w:rsid w:val="00A177A9"/>
    <w:rsid w:val="00A24FA8"/>
    <w:rsid w:val="00A27E89"/>
    <w:rsid w:val="00A31A41"/>
    <w:rsid w:val="00A41692"/>
    <w:rsid w:val="00A4434D"/>
    <w:rsid w:val="00A50700"/>
    <w:rsid w:val="00A54D13"/>
    <w:rsid w:val="00A57A1F"/>
    <w:rsid w:val="00A630C2"/>
    <w:rsid w:val="00A6634C"/>
    <w:rsid w:val="00A6678C"/>
    <w:rsid w:val="00A728DC"/>
    <w:rsid w:val="00A7444F"/>
    <w:rsid w:val="00A75880"/>
    <w:rsid w:val="00A7591B"/>
    <w:rsid w:val="00A77CBA"/>
    <w:rsid w:val="00A826E0"/>
    <w:rsid w:val="00A83F26"/>
    <w:rsid w:val="00A84C6F"/>
    <w:rsid w:val="00A84EBD"/>
    <w:rsid w:val="00A87147"/>
    <w:rsid w:val="00A922D2"/>
    <w:rsid w:val="00A94084"/>
    <w:rsid w:val="00AA00FE"/>
    <w:rsid w:val="00AA2C7D"/>
    <w:rsid w:val="00AA413D"/>
    <w:rsid w:val="00AC11B6"/>
    <w:rsid w:val="00AC310A"/>
    <w:rsid w:val="00AC4586"/>
    <w:rsid w:val="00AC5B78"/>
    <w:rsid w:val="00AD02AE"/>
    <w:rsid w:val="00AD19F0"/>
    <w:rsid w:val="00AD54F1"/>
    <w:rsid w:val="00AD573D"/>
    <w:rsid w:val="00AD58F2"/>
    <w:rsid w:val="00AD7293"/>
    <w:rsid w:val="00AE0714"/>
    <w:rsid w:val="00AE1EE5"/>
    <w:rsid w:val="00AE7D77"/>
    <w:rsid w:val="00AF3356"/>
    <w:rsid w:val="00AF5FFA"/>
    <w:rsid w:val="00B01619"/>
    <w:rsid w:val="00B021A0"/>
    <w:rsid w:val="00B05EA2"/>
    <w:rsid w:val="00B07A23"/>
    <w:rsid w:val="00B16075"/>
    <w:rsid w:val="00B21A9E"/>
    <w:rsid w:val="00B22684"/>
    <w:rsid w:val="00B30B75"/>
    <w:rsid w:val="00B36FAE"/>
    <w:rsid w:val="00B430C7"/>
    <w:rsid w:val="00B43C47"/>
    <w:rsid w:val="00B46C2F"/>
    <w:rsid w:val="00B50A56"/>
    <w:rsid w:val="00B57E62"/>
    <w:rsid w:val="00B57F76"/>
    <w:rsid w:val="00B60E36"/>
    <w:rsid w:val="00B61B64"/>
    <w:rsid w:val="00B61C69"/>
    <w:rsid w:val="00B62E1F"/>
    <w:rsid w:val="00B6618F"/>
    <w:rsid w:val="00B717AE"/>
    <w:rsid w:val="00B72C59"/>
    <w:rsid w:val="00B76E05"/>
    <w:rsid w:val="00B772E1"/>
    <w:rsid w:val="00B81C3C"/>
    <w:rsid w:val="00B8518F"/>
    <w:rsid w:val="00B861EC"/>
    <w:rsid w:val="00B86B54"/>
    <w:rsid w:val="00B873AF"/>
    <w:rsid w:val="00B96007"/>
    <w:rsid w:val="00B97EF0"/>
    <w:rsid w:val="00BA516D"/>
    <w:rsid w:val="00BA62FE"/>
    <w:rsid w:val="00BB34D7"/>
    <w:rsid w:val="00BB39FC"/>
    <w:rsid w:val="00BB4EBE"/>
    <w:rsid w:val="00BC057F"/>
    <w:rsid w:val="00BC17D9"/>
    <w:rsid w:val="00BC2D7A"/>
    <w:rsid w:val="00BC3224"/>
    <w:rsid w:val="00BC6541"/>
    <w:rsid w:val="00BC70E6"/>
    <w:rsid w:val="00BD0CE7"/>
    <w:rsid w:val="00BD4F94"/>
    <w:rsid w:val="00BE1B5A"/>
    <w:rsid w:val="00BE716D"/>
    <w:rsid w:val="00BE7E2C"/>
    <w:rsid w:val="00BF22BA"/>
    <w:rsid w:val="00BF52A6"/>
    <w:rsid w:val="00BF6AFE"/>
    <w:rsid w:val="00BF7BF5"/>
    <w:rsid w:val="00C01DA0"/>
    <w:rsid w:val="00C077C8"/>
    <w:rsid w:val="00C07E51"/>
    <w:rsid w:val="00C13354"/>
    <w:rsid w:val="00C137B6"/>
    <w:rsid w:val="00C1389F"/>
    <w:rsid w:val="00C153BB"/>
    <w:rsid w:val="00C16EAD"/>
    <w:rsid w:val="00C2264A"/>
    <w:rsid w:val="00C30AAC"/>
    <w:rsid w:val="00C31F7D"/>
    <w:rsid w:val="00C34CCC"/>
    <w:rsid w:val="00C400E3"/>
    <w:rsid w:val="00C42A2C"/>
    <w:rsid w:val="00C457FA"/>
    <w:rsid w:val="00C45B27"/>
    <w:rsid w:val="00C46095"/>
    <w:rsid w:val="00C471DD"/>
    <w:rsid w:val="00C50654"/>
    <w:rsid w:val="00C53E20"/>
    <w:rsid w:val="00C54586"/>
    <w:rsid w:val="00C55F12"/>
    <w:rsid w:val="00C561AF"/>
    <w:rsid w:val="00C562D3"/>
    <w:rsid w:val="00C604B1"/>
    <w:rsid w:val="00C624D5"/>
    <w:rsid w:val="00C76B04"/>
    <w:rsid w:val="00C81247"/>
    <w:rsid w:val="00C903E6"/>
    <w:rsid w:val="00C952A5"/>
    <w:rsid w:val="00C97314"/>
    <w:rsid w:val="00CA0E69"/>
    <w:rsid w:val="00CA20F3"/>
    <w:rsid w:val="00CA3159"/>
    <w:rsid w:val="00CA4A21"/>
    <w:rsid w:val="00CA589F"/>
    <w:rsid w:val="00CB3D0A"/>
    <w:rsid w:val="00CB458E"/>
    <w:rsid w:val="00CB5671"/>
    <w:rsid w:val="00CB599D"/>
    <w:rsid w:val="00CB5D6B"/>
    <w:rsid w:val="00CB61F5"/>
    <w:rsid w:val="00CC2546"/>
    <w:rsid w:val="00CC3D17"/>
    <w:rsid w:val="00CC406F"/>
    <w:rsid w:val="00CC4273"/>
    <w:rsid w:val="00CC4C56"/>
    <w:rsid w:val="00CD55CA"/>
    <w:rsid w:val="00CD6FAE"/>
    <w:rsid w:val="00CE3AE7"/>
    <w:rsid w:val="00CE3F1B"/>
    <w:rsid w:val="00CE7D4A"/>
    <w:rsid w:val="00CF29C2"/>
    <w:rsid w:val="00CF2D78"/>
    <w:rsid w:val="00CF37D6"/>
    <w:rsid w:val="00CF7DD6"/>
    <w:rsid w:val="00CF7DF2"/>
    <w:rsid w:val="00D02609"/>
    <w:rsid w:val="00D03A11"/>
    <w:rsid w:val="00D06CA0"/>
    <w:rsid w:val="00D11D6F"/>
    <w:rsid w:val="00D20D0B"/>
    <w:rsid w:val="00D2236C"/>
    <w:rsid w:val="00D22A96"/>
    <w:rsid w:val="00D22DE6"/>
    <w:rsid w:val="00D235AF"/>
    <w:rsid w:val="00D27599"/>
    <w:rsid w:val="00D302EA"/>
    <w:rsid w:val="00D30BD1"/>
    <w:rsid w:val="00D31E42"/>
    <w:rsid w:val="00D32A10"/>
    <w:rsid w:val="00D33281"/>
    <w:rsid w:val="00D33396"/>
    <w:rsid w:val="00D35B78"/>
    <w:rsid w:val="00D44464"/>
    <w:rsid w:val="00D47742"/>
    <w:rsid w:val="00D52FB5"/>
    <w:rsid w:val="00D53243"/>
    <w:rsid w:val="00D539A0"/>
    <w:rsid w:val="00D53D51"/>
    <w:rsid w:val="00D55A24"/>
    <w:rsid w:val="00D56985"/>
    <w:rsid w:val="00D56D76"/>
    <w:rsid w:val="00D73F05"/>
    <w:rsid w:val="00D74C48"/>
    <w:rsid w:val="00D75479"/>
    <w:rsid w:val="00D8178B"/>
    <w:rsid w:val="00D82AFE"/>
    <w:rsid w:val="00D83794"/>
    <w:rsid w:val="00D87C8F"/>
    <w:rsid w:val="00D90FD1"/>
    <w:rsid w:val="00D922EE"/>
    <w:rsid w:val="00D924FD"/>
    <w:rsid w:val="00D92BFB"/>
    <w:rsid w:val="00D951D0"/>
    <w:rsid w:val="00D97883"/>
    <w:rsid w:val="00DA2995"/>
    <w:rsid w:val="00DA4601"/>
    <w:rsid w:val="00DA4AC6"/>
    <w:rsid w:val="00DA69A4"/>
    <w:rsid w:val="00DB2C65"/>
    <w:rsid w:val="00DB479B"/>
    <w:rsid w:val="00DB4C10"/>
    <w:rsid w:val="00DB64D5"/>
    <w:rsid w:val="00DC3C58"/>
    <w:rsid w:val="00DC4D17"/>
    <w:rsid w:val="00DD0B6C"/>
    <w:rsid w:val="00DD7425"/>
    <w:rsid w:val="00DE10A4"/>
    <w:rsid w:val="00DE18A7"/>
    <w:rsid w:val="00DE1D07"/>
    <w:rsid w:val="00DE2953"/>
    <w:rsid w:val="00DE3FD0"/>
    <w:rsid w:val="00DE45EB"/>
    <w:rsid w:val="00DE4D94"/>
    <w:rsid w:val="00DE6253"/>
    <w:rsid w:val="00DF0777"/>
    <w:rsid w:val="00DF263B"/>
    <w:rsid w:val="00DF7548"/>
    <w:rsid w:val="00E00485"/>
    <w:rsid w:val="00E03585"/>
    <w:rsid w:val="00E11BB0"/>
    <w:rsid w:val="00E142D4"/>
    <w:rsid w:val="00E203DA"/>
    <w:rsid w:val="00E20A83"/>
    <w:rsid w:val="00E223F3"/>
    <w:rsid w:val="00E2510F"/>
    <w:rsid w:val="00E25D4D"/>
    <w:rsid w:val="00E32DBE"/>
    <w:rsid w:val="00E33B57"/>
    <w:rsid w:val="00E34028"/>
    <w:rsid w:val="00E34E51"/>
    <w:rsid w:val="00E35998"/>
    <w:rsid w:val="00E3686B"/>
    <w:rsid w:val="00E4560C"/>
    <w:rsid w:val="00E5162F"/>
    <w:rsid w:val="00E53E32"/>
    <w:rsid w:val="00E562DB"/>
    <w:rsid w:val="00E63A83"/>
    <w:rsid w:val="00E72B68"/>
    <w:rsid w:val="00E75BDF"/>
    <w:rsid w:val="00E75F09"/>
    <w:rsid w:val="00E77F64"/>
    <w:rsid w:val="00E818E6"/>
    <w:rsid w:val="00E83D09"/>
    <w:rsid w:val="00E846CF"/>
    <w:rsid w:val="00E87004"/>
    <w:rsid w:val="00E87655"/>
    <w:rsid w:val="00E90E99"/>
    <w:rsid w:val="00E9293E"/>
    <w:rsid w:val="00E92E95"/>
    <w:rsid w:val="00E95070"/>
    <w:rsid w:val="00E97555"/>
    <w:rsid w:val="00EA0773"/>
    <w:rsid w:val="00EA2190"/>
    <w:rsid w:val="00EA2A56"/>
    <w:rsid w:val="00EA662E"/>
    <w:rsid w:val="00EA6FC3"/>
    <w:rsid w:val="00EA7204"/>
    <w:rsid w:val="00EB49AF"/>
    <w:rsid w:val="00EC0AD7"/>
    <w:rsid w:val="00EC30FE"/>
    <w:rsid w:val="00EC5D39"/>
    <w:rsid w:val="00EC7302"/>
    <w:rsid w:val="00ED073F"/>
    <w:rsid w:val="00ED0D7C"/>
    <w:rsid w:val="00ED120B"/>
    <w:rsid w:val="00EE19BA"/>
    <w:rsid w:val="00EE4DC4"/>
    <w:rsid w:val="00EE7B08"/>
    <w:rsid w:val="00EF02B1"/>
    <w:rsid w:val="00EF2806"/>
    <w:rsid w:val="00EF49FD"/>
    <w:rsid w:val="00EF52A8"/>
    <w:rsid w:val="00EF61D8"/>
    <w:rsid w:val="00EF6D51"/>
    <w:rsid w:val="00EF6E99"/>
    <w:rsid w:val="00F01CB7"/>
    <w:rsid w:val="00F02F10"/>
    <w:rsid w:val="00F03A0B"/>
    <w:rsid w:val="00F05E7E"/>
    <w:rsid w:val="00F05EF0"/>
    <w:rsid w:val="00F06540"/>
    <w:rsid w:val="00F12299"/>
    <w:rsid w:val="00F13BF9"/>
    <w:rsid w:val="00F20151"/>
    <w:rsid w:val="00F201D0"/>
    <w:rsid w:val="00F2407B"/>
    <w:rsid w:val="00F30176"/>
    <w:rsid w:val="00F30191"/>
    <w:rsid w:val="00F30A29"/>
    <w:rsid w:val="00F37CA6"/>
    <w:rsid w:val="00F462E7"/>
    <w:rsid w:val="00F46F72"/>
    <w:rsid w:val="00F47440"/>
    <w:rsid w:val="00F51006"/>
    <w:rsid w:val="00F51496"/>
    <w:rsid w:val="00F53F74"/>
    <w:rsid w:val="00F5448D"/>
    <w:rsid w:val="00F54768"/>
    <w:rsid w:val="00F6064F"/>
    <w:rsid w:val="00F61A46"/>
    <w:rsid w:val="00F6581E"/>
    <w:rsid w:val="00F714A8"/>
    <w:rsid w:val="00F72458"/>
    <w:rsid w:val="00F77A74"/>
    <w:rsid w:val="00F81A7A"/>
    <w:rsid w:val="00F81FE3"/>
    <w:rsid w:val="00F8329C"/>
    <w:rsid w:val="00F83E2E"/>
    <w:rsid w:val="00F86B02"/>
    <w:rsid w:val="00F86F80"/>
    <w:rsid w:val="00F90445"/>
    <w:rsid w:val="00F90B81"/>
    <w:rsid w:val="00F9508E"/>
    <w:rsid w:val="00F96D5A"/>
    <w:rsid w:val="00F971FE"/>
    <w:rsid w:val="00F97E0A"/>
    <w:rsid w:val="00FA1B6A"/>
    <w:rsid w:val="00FA3FAF"/>
    <w:rsid w:val="00FB2AE8"/>
    <w:rsid w:val="00FB4896"/>
    <w:rsid w:val="00FC331F"/>
    <w:rsid w:val="00FC3454"/>
    <w:rsid w:val="00FC4719"/>
    <w:rsid w:val="00FC5B04"/>
    <w:rsid w:val="00FD1448"/>
    <w:rsid w:val="00FD26AB"/>
    <w:rsid w:val="00FD6927"/>
    <w:rsid w:val="00FD6B34"/>
    <w:rsid w:val="00FE6D09"/>
    <w:rsid w:val="00FE742D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B3"/>
    <w:rPr>
      <w:sz w:val="24"/>
      <w:szCs w:val="24"/>
    </w:rPr>
  </w:style>
  <w:style w:type="paragraph" w:styleId="1">
    <w:name w:val="heading 1"/>
    <w:basedOn w:val="a"/>
    <w:next w:val="a"/>
    <w:qFormat/>
    <w:rsid w:val="001640B3"/>
    <w:pPr>
      <w:keepNext/>
      <w:ind w:left="426" w:hanging="426"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исьмо в Интернет,body text"/>
    <w:basedOn w:val="a"/>
    <w:link w:val="a4"/>
    <w:rsid w:val="001640B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2">
    <w:name w:val="Body Text Indent 2"/>
    <w:basedOn w:val="a"/>
    <w:rsid w:val="001640B3"/>
    <w:pPr>
      <w:ind w:firstLine="567"/>
      <w:jc w:val="both"/>
    </w:pPr>
    <w:rPr>
      <w:szCs w:val="20"/>
    </w:rPr>
  </w:style>
  <w:style w:type="paragraph" w:customStyle="1" w:styleId="20">
    <w:name w:val="Заг_таб_2"/>
    <w:basedOn w:val="a"/>
    <w:rsid w:val="001640B3"/>
    <w:pPr>
      <w:keepNext/>
      <w:tabs>
        <w:tab w:val="left" w:pos="357"/>
      </w:tabs>
      <w:spacing w:before="80" w:after="80"/>
      <w:jc w:val="center"/>
    </w:pPr>
    <w:rPr>
      <w:b/>
      <w:szCs w:val="20"/>
    </w:rPr>
  </w:style>
  <w:style w:type="paragraph" w:styleId="a5">
    <w:name w:val="footer"/>
    <w:basedOn w:val="a"/>
    <w:rsid w:val="001640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40B3"/>
  </w:style>
  <w:style w:type="paragraph" w:customStyle="1" w:styleId="ConsTitle">
    <w:name w:val="ConsTitle"/>
    <w:rsid w:val="001640B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Iniiaiieoaenoioaoa">
    <w:name w:val="Iniiaiie oaeno io?aoa"/>
    <w:rsid w:val="001640B3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21">
    <w:name w:val="Body Text 2"/>
    <w:basedOn w:val="a"/>
    <w:rsid w:val="007648D2"/>
    <w:pPr>
      <w:spacing w:after="120" w:line="480" w:lineRule="auto"/>
    </w:pPr>
  </w:style>
  <w:style w:type="paragraph" w:customStyle="1" w:styleId="ConsPlusNormal">
    <w:name w:val="ConsPlusNormal"/>
    <w:rsid w:val="00764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aliases w:val="Письмо в Интернет Знак,body text Знак"/>
    <w:link w:val="a3"/>
    <w:rsid w:val="003B018D"/>
    <w:rPr>
      <w:lang w:val="ru-RU" w:eastAsia="ru-RU" w:bidi="ar-SA"/>
    </w:rPr>
  </w:style>
  <w:style w:type="paragraph" w:styleId="HTML">
    <w:name w:val="HTML Preformatted"/>
    <w:basedOn w:val="a"/>
    <w:rsid w:val="00435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rsid w:val="003C5B0A"/>
    <w:rPr>
      <w:color w:val="0000FF"/>
      <w:u w:val="single"/>
    </w:rPr>
  </w:style>
  <w:style w:type="paragraph" w:styleId="a8">
    <w:name w:val="Balloon Text"/>
    <w:basedOn w:val="a"/>
    <w:link w:val="a9"/>
    <w:rsid w:val="00C30A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30A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86B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86B02"/>
    <w:rPr>
      <w:sz w:val="24"/>
      <w:szCs w:val="24"/>
    </w:rPr>
  </w:style>
  <w:style w:type="paragraph" w:styleId="ac">
    <w:name w:val="List Paragraph"/>
    <w:basedOn w:val="a"/>
    <w:uiPriority w:val="34"/>
    <w:qFormat/>
    <w:rsid w:val="009B10C3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9B10C3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9B10C3"/>
    <w:rPr>
      <w:rFonts w:ascii="Calibri" w:eastAsia="Calibri" w:hAnsi="Calibri"/>
      <w:sz w:val="22"/>
      <w:szCs w:val="21"/>
      <w:lang w:eastAsia="en-US"/>
    </w:rPr>
  </w:style>
  <w:style w:type="character" w:styleId="af">
    <w:name w:val="annotation reference"/>
    <w:basedOn w:val="a0"/>
    <w:semiHidden/>
    <w:unhideWhenUsed/>
    <w:rsid w:val="003B653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B653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3B653C"/>
  </w:style>
  <w:style w:type="paragraph" w:styleId="af2">
    <w:name w:val="annotation subject"/>
    <w:basedOn w:val="af0"/>
    <w:next w:val="af0"/>
    <w:link w:val="af3"/>
    <w:semiHidden/>
    <w:unhideWhenUsed/>
    <w:rsid w:val="003B653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B653C"/>
    <w:rPr>
      <w:b/>
      <w:bCs/>
    </w:rPr>
  </w:style>
  <w:style w:type="paragraph" w:styleId="af4">
    <w:name w:val="Body Text Indent"/>
    <w:basedOn w:val="a"/>
    <w:link w:val="af5"/>
    <w:semiHidden/>
    <w:unhideWhenUsed/>
    <w:rsid w:val="00DE18A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DE18A7"/>
    <w:rPr>
      <w:sz w:val="24"/>
      <w:szCs w:val="24"/>
    </w:rPr>
  </w:style>
  <w:style w:type="character" w:styleId="af6">
    <w:name w:val="footnote reference"/>
    <w:semiHidden/>
    <w:rsid w:val="00F53F74"/>
    <w:rPr>
      <w:rFonts w:cs="Times New Roman"/>
      <w:vertAlign w:val="superscript"/>
    </w:rPr>
  </w:style>
  <w:style w:type="paragraph" w:styleId="af7">
    <w:name w:val="footnote text"/>
    <w:basedOn w:val="a"/>
    <w:link w:val="af8"/>
    <w:semiHidden/>
    <w:rsid w:val="00F53F74"/>
    <w:pPr>
      <w:ind w:firstLine="709"/>
      <w:jc w:val="both"/>
    </w:pPr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F53F74"/>
    <w:rPr>
      <w:rFonts w:eastAsia="Calibri"/>
    </w:rPr>
  </w:style>
  <w:style w:type="paragraph" w:styleId="af9">
    <w:name w:val="Revision"/>
    <w:hidden/>
    <w:uiPriority w:val="99"/>
    <w:semiHidden/>
    <w:rsid w:val="007E4C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B3"/>
    <w:rPr>
      <w:sz w:val="24"/>
      <w:szCs w:val="24"/>
    </w:rPr>
  </w:style>
  <w:style w:type="paragraph" w:styleId="1">
    <w:name w:val="heading 1"/>
    <w:basedOn w:val="a"/>
    <w:next w:val="a"/>
    <w:qFormat/>
    <w:rsid w:val="001640B3"/>
    <w:pPr>
      <w:keepNext/>
      <w:ind w:left="426" w:hanging="426"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исьмо в Интернет,body text"/>
    <w:basedOn w:val="a"/>
    <w:link w:val="a4"/>
    <w:rsid w:val="001640B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2">
    <w:name w:val="Body Text Indent 2"/>
    <w:basedOn w:val="a"/>
    <w:rsid w:val="001640B3"/>
    <w:pPr>
      <w:ind w:firstLine="567"/>
      <w:jc w:val="both"/>
    </w:pPr>
    <w:rPr>
      <w:szCs w:val="20"/>
    </w:rPr>
  </w:style>
  <w:style w:type="paragraph" w:customStyle="1" w:styleId="20">
    <w:name w:val="Заг_таб_2"/>
    <w:basedOn w:val="a"/>
    <w:rsid w:val="001640B3"/>
    <w:pPr>
      <w:keepNext/>
      <w:tabs>
        <w:tab w:val="left" w:pos="357"/>
      </w:tabs>
      <w:spacing w:before="80" w:after="80"/>
      <w:jc w:val="center"/>
    </w:pPr>
    <w:rPr>
      <w:b/>
      <w:szCs w:val="20"/>
    </w:rPr>
  </w:style>
  <w:style w:type="paragraph" w:styleId="a5">
    <w:name w:val="footer"/>
    <w:basedOn w:val="a"/>
    <w:rsid w:val="001640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40B3"/>
  </w:style>
  <w:style w:type="paragraph" w:customStyle="1" w:styleId="ConsTitle">
    <w:name w:val="ConsTitle"/>
    <w:rsid w:val="001640B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Iniiaiieoaenoioaoa">
    <w:name w:val="Iniiaiie oaeno io?aoa"/>
    <w:rsid w:val="001640B3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21">
    <w:name w:val="Body Text 2"/>
    <w:basedOn w:val="a"/>
    <w:rsid w:val="007648D2"/>
    <w:pPr>
      <w:spacing w:after="120" w:line="480" w:lineRule="auto"/>
    </w:pPr>
  </w:style>
  <w:style w:type="paragraph" w:customStyle="1" w:styleId="ConsPlusNormal">
    <w:name w:val="ConsPlusNormal"/>
    <w:rsid w:val="00764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aliases w:val="Письмо в Интернет Знак,body text Знак"/>
    <w:link w:val="a3"/>
    <w:rsid w:val="003B018D"/>
    <w:rPr>
      <w:lang w:val="ru-RU" w:eastAsia="ru-RU" w:bidi="ar-SA"/>
    </w:rPr>
  </w:style>
  <w:style w:type="paragraph" w:styleId="HTML">
    <w:name w:val="HTML Preformatted"/>
    <w:basedOn w:val="a"/>
    <w:rsid w:val="00435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rsid w:val="003C5B0A"/>
    <w:rPr>
      <w:color w:val="0000FF"/>
      <w:u w:val="single"/>
    </w:rPr>
  </w:style>
  <w:style w:type="paragraph" w:styleId="a8">
    <w:name w:val="Balloon Text"/>
    <w:basedOn w:val="a"/>
    <w:link w:val="a9"/>
    <w:rsid w:val="00C30A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30A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86B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86B02"/>
    <w:rPr>
      <w:sz w:val="24"/>
      <w:szCs w:val="24"/>
    </w:rPr>
  </w:style>
  <w:style w:type="paragraph" w:styleId="ac">
    <w:name w:val="List Paragraph"/>
    <w:basedOn w:val="a"/>
    <w:uiPriority w:val="34"/>
    <w:qFormat/>
    <w:rsid w:val="009B10C3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9B10C3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9B10C3"/>
    <w:rPr>
      <w:rFonts w:ascii="Calibri" w:eastAsia="Calibri" w:hAnsi="Calibri"/>
      <w:sz w:val="22"/>
      <w:szCs w:val="21"/>
      <w:lang w:eastAsia="en-US"/>
    </w:rPr>
  </w:style>
  <w:style w:type="character" w:styleId="af">
    <w:name w:val="annotation reference"/>
    <w:basedOn w:val="a0"/>
    <w:semiHidden/>
    <w:unhideWhenUsed/>
    <w:rsid w:val="003B653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B653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3B653C"/>
  </w:style>
  <w:style w:type="paragraph" w:styleId="af2">
    <w:name w:val="annotation subject"/>
    <w:basedOn w:val="af0"/>
    <w:next w:val="af0"/>
    <w:link w:val="af3"/>
    <w:semiHidden/>
    <w:unhideWhenUsed/>
    <w:rsid w:val="003B653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B653C"/>
    <w:rPr>
      <w:b/>
      <w:bCs/>
    </w:rPr>
  </w:style>
  <w:style w:type="paragraph" w:styleId="af4">
    <w:name w:val="Body Text Indent"/>
    <w:basedOn w:val="a"/>
    <w:link w:val="af5"/>
    <w:semiHidden/>
    <w:unhideWhenUsed/>
    <w:rsid w:val="00DE18A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DE18A7"/>
    <w:rPr>
      <w:sz w:val="24"/>
      <w:szCs w:val="24"/>
    </w:rPr>
  </w:style>
  <w:style w:type="character" w:styleId="af6">
    <w:name w:val="footnote reference"/>
    <w:semiHidden/>
    <w:rsid w:val="00F53F74"/>
    <w:rPr>
      <w:rFonts w:cs="Times New Roman"/>
      <w:vertAlign w:val="superscript"/>
    </w:rPr>
  </w:style>
  <w:style w:type="paragraph" w:styleId="af7">
    <w:name w:val="footnote text"/>
    <w:basedOn w:val="a"/>
    <w:link w:val="af8"/>
    <w:semiHidden/>
    <w:rsid w:val="00F53F74"/>
    <w:pPr>
      <w:ind w:firstLine="709"/>
      <w:jc w:val="both"/>
    </w:pPr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F53F74"/>
    <w:rPr>
      <w:rFonts w:eastAsia="Calibri"/>
    </w:rPr>
  </w:style>
  <w:style w:type="paragraph" w:styleId="af9">
    <w:name w:val="Revision"/>
    <w:hidden/>
    <w:uiPriority w:val="99"/>
    <w:semiHidden/>
    <w:rsid w:val="007E4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mailto:%20____________@lenenergo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_____________@lenenergo.ru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4482-8B15-46F2-B560-AB4D28A7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10611</Words>
  <Characters>60488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LGO</Company>
  <LinksUpToDate>false</LinksUpToDate>
  <CharactersWithSpaces>70958</CharactersWithSpaces>
  <SharedDoc>false</SharedDoc>
  <HLinks>
    <vt:vector size="12" baseType="variant">
      <vt:variant>
        <vt:i4>1638448</vt:i4>
      </vt:variant>
      <vt:variant>
        <vt:i4>3</vt:i4>
      </vt:variant>
      <vt:variant>
        <vt:i4>0</vt:i4>
      </vt:variant>
      <vt:variant>
        <vt:i4>5</vt:i4>
      </vt:variant>
      <vt:variant>
        <vt:lpwstr>mailto:%20Soldatenkov.IV@nwenergo.com</vt:lpwstr>
      </vt:variant>
      <vt:variant>
        <vt:lpwstr/>
      </vt:variant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consultantplus://offline/ref=6CFF3E39D4A315965BD4912D01B8ADDB5EB0F3066E289D4F84082F6D46BBD9585D9B8507E7C50FFEE9ZBL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Afanaseva</dc:creator>
  <cp:lastModifiedBy>Окунева Екатерина Михайловна</cp:lastModifiedBy>
  <cp:revision>2</cp:revision>
  <cp:lastPrinted>2020-08-24T14:17:00Z</cp:lastPrinted>
  <dcterms:created xsi:type="dcterms:W3CDTF">2021-03-29T07:46:00Z</dcterms:created>
  <dcterms:modified xsi:type="dcterms:W3CDTF">2021-03-29T07:46:00Z</dcterms:modified>
</cp:coreProperties>
</file>